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67C49" w14:textId="55413A11" w:rsidR="002F33D0" w:rsidRPr="001B7787" w:rsidRDefault="001B7787">
      <w:pPr>
        <w:jc w:val="center"/>
        <w:rPr>
          <w:rFonts w:asciiTheme="majorHAnsi" w:eastAsiaTheme="majorEastAsia" w:hAnsiTheme="majorHAnsi" w:cstheme="majorHAnsi"/>
          <w:spacing w:val="8"/>
        </w:rPr>
      </w:pPr>
      <w:r w:rsidRPr="001B7787">
        <w:rPr>
          <w:rFonts w:asciiTheme="majorHAnsi" w:eastAsiaTheme="majorEastAsia" w:hAnsiTheme="majorHAnsi" w:cstheme="majorHAnsi" w:hint="eastAsia"/>
          <w:spacing w:val="2"/>
          <w:sz w:val="24"/>
        </w:rPr>
        <w:t>「</w:t>
      </w:r>
      <w:r w:rsidR="002F33D0" w:rsidRPr="001B7787">
        <w:rPr>
          <w:rFonts w:asciiTheme="majorHAnsi" w:eastAsiaTheme="majorEastAsia" w:hAnsiTheme="majorHAnsi" w:cstheme="majorHAnsi"/>
          <w:spacing w:val="2"/>
          <w:sz w:val="24"/>
        </w:rPr>
        <w:t>ベンチャー・ビジネスプランコンテスト</w:t>
      </w:r>
      <w:r w:rsidR="00977277">
        <w:rPr>
          <w:rFonts w:asciiTheme="majorHAnsi" w:eastAsiaTheme="majorEastAsia" w:hAnsiTheme="majorHAnsi" w:cstheme="majorHAnsi" w:hint="eastAsia"/>
          <w:spacing w:val="2"/>
          <w:sz w:val="24"/>
        </w:rPr>
        <w:t>おかやま</w:t>
      </w:r>
      <w:r w:rsidR="000F0F85">
        <w:rPr>
          <w:rFonts w:asciiTheme="majorHAnsi" w:eastAsiaTheme="majorEastAsia" w:hAnsiTheme="majorHAnsi" w:cstheme="majorHAnsi" w:hint="eastAsia"/>
          <w:spacing w:val="2"/>
          <w:sz w:val="24"/>
        </w:rPr>
        <w:t>2015</w:t>
      </w:r>
      <w:r w:rsidRPr="001B7787">
        <w:rPr>
          <w:rFonts w:asciiTheme="majorHAnsi" w:eastAsiaTheme="majorEastAsia" w:hAnsiTheme="majorHAnsi" w:cstheme="majorHAnsi" w:hint="eastAsia"/>
          <w:spacing w:val="2"/>
          <w:sz w:val="24"/>
        </w:rPr>
        <w:t>」</w:t>
      </w:r>
      <w:r w:rsidR="002F33D0" w:rsidRPr="001B7787">
        <w:rPr>
          <w:rFonts w:asciiTheme="majorHAnsi" w:eastAsiaTheme="majorEastAsia" w:hAnsiTheme="majorHAnsi" w:cstheme="majorHAnsi"/>
          <w:spacing w:val="2"/>
          <w:sz w:val="24"/>
        </w:rPr>
        <w:t>募集</w:t>
      </w:r>
      <w:r w:rsidR="000F0F85">
        <w:rPr>
          <w:rFonts w:asciiTheme="majorHAnsi" w:eastAsiaTheme="majorEastAsia" w:hAnsiTheme="majorHAnsi" w:cstheme="majorHAnsi" w:hint="eastAsia"/>
          <w:spacing w:val="2"/>
          <w:sz w:val="24"/>
        </w:rPr>
        <w:t>要項</w:t>
      </w:r>
    </w:p>
    <w:p w14:paraId="6AFAA0C8" w14:textId="77777777" w:rsidR="002F33D0" w:rsidRPr="001B7787" w:rsidRDefault="002F33D0">
      <w:pPr>
        <w:rPr>
          <w:rFonts w:hAnsi="Times New Roman"/>
          <w:spacing w:val="8"/>
        </w:rPr>
      </w:pPr>
    </w:p>
    <w:p w14:paraId="2BF71590" w14:textId="7E030F24" w:rsidR="002F33D0" w:rsidRPr="001B7787" w:rsidRDefault="000F0F85" w:rsidP="00161BD2">
      <w:pPr>
        <w:rPr>
          <w:rFonts w:hAnsi="Times New Roman"/>
          <w:spacing w:val="8"/>
        </w:rPr>
      </w:pPr>
      <w:r>
        <w:rPr>
          <w:rFonts w:eastAsia="ＭＳ ゴシック" w:hAnsi="Times New Roman" w:hint="eastAsia"/>
          <w:kern w:val="0"/>
        </w:rPr>
        <w:t>１</w:t>
      </w:r>
      <w:r>
        <w:rPr>
          <w:rFonts w:eastAsia="ＭＳ ゴシック" w:hAnsi="Times New Roman"/>
          <w:kern w:val="0"/>
        </w:rPr>
        <w:t xml:space="preserve">　</w:t>
      </w:r>
      <w:r>
        <w:rPr>
          <w:rFonts w:eastAsia="ＭＳ ゴシック" w:hAnsi="Times New Roman" w:hint="eastAsia"/>
          <w:kern w:val="0"/>
        </w:rPr>
        <w:t>目</w:t>
      </w:r>
      <w:r w:rsidR="0086442F" w:rsidRPr="001B7787">
        <w:rPr>
          <w:rFonts w:eastAsia="ＭＳ ゴシック" w:hAnsi="Times New Roman" w:hint="eastAsia"/>
          <w:kern w:val="0"/>
        </w:rPr>
        <w:t>的</w:t>
      </w:r>
    </w:p>
    <w:p w14:paraId="410312E6" w14:textId="59B00254" w:rsidR="002F33D0" w:rsidRPr="001B7787" w:rsidRDefault="003D630A" w:rsidP="003D630A">
      <w:pPr>
        <w:ind w:leftChars="100" w:left="227"/>
      </w:pPr>
      <w:r w:rsidRPr="001B7787">
        <w:rPr>
          <w:rFonts w:hint="eastAsia"/>
        </w:rPr>
        <w:t xml:space="preserve">　</w:t>
      </w:r>
      <w:r w:rsidR="00D73BFD" w:rsidRPr="001B7787">
        <w:rPr>
          <w:rFonts w:hint="eastAsia"/>
        </w:rPr>
        <w:t>岡山県での起業に</w:t>
      </w:r>
      <w:r w:rsidR="002F33D0" w:rsidRPr="001B7787">
        <w:rPr>
          <w:rFonts w:hint="eastAsia"/>
        </w:rPr>
        <w:t>意欲を持つ全国の個人</w:t>
      </w:r>
      <w:r w:rsidR="000F0F85">
        <w:rPr>
          <w:rFonts w:hint="eastAsia"/>
        </w:rPr>
        <w:t>及び</w:t>
      </w:r>
      <w:r w:rsidR="002E01BA" w:rsidRPr="001B7787">
        <w:rPr>
          <w:rFonts w:hint="eastAsia"/>
        </w:rPr>
        <w:t>創業後</w:t>
      </w:r>
      <w:r w:rsidR="00FB1D12" w:rsidRPr="001B7787">
        <w:rPr>
          <w:rFonts w:hint="eastAsia"/>
        </w:rPr>
        <w:t>５年未満</w:t>
      </w:r>
      <w:r w:rsidR="002E01BA" w:rsidRPr="001B7787">
        <w:rPr>
          <w:rFonts w:hint="eastAsia"/>
        </w:rPr>
        <w:t>の法人</w:t>
      </w:r>
      <w:r w:rsidR="000F0F85">
        <w:rPr>
          <w:rFonts w:hint="eastAsia"/>
        </w:rPr>
        <w:t>・</w:t>
      </w:r>
      <w:r w:rsidR="00D5005C" w:rsidRPr="001B7787">
        <w:rPr>
          <w:rFonts w:hint="eastAsia"/>
        </w:rPr>
        <w:t>個人事業主</w:t>
      </w:r>
      <w:r w:rsidR="002F33D0" w:rsidRPr="001B7787">
        <w:rPr>
          <w:rFonts w:hint="eastAsia"/>
        </w:rPr>
        <w:t>から</w:t>
      </w:r>
      <w:r w:rsidR="00903F4E" w:rsidRPr="001B7787">
        <w:rPr>
          <w:rFonts w:hint="eastAsia"/>
        </w:rPr>
        <w:t>優れた技術シーズ</w:t>
      </w:r>
      <w:r w:rsidR="00787A11" w:rsidRPr="001B7787">
        <w:rPr>
          <w:rFonts w:hint="eastAsia"/>
        </w:rPr>
        <w:t>や、新規性</w:t>
      </w:r>
      <w:r w:rsidR="00904E74" w:rsidRPr="001B7787">
        <w:rPr>
          <w:rFonts w:hint="eastAsia"/>
        </w:rPr>
        <w:t>・独創性</w:t>
      </w:r>
      <w:r w:rsidR="00787A11" w:rsidRPr="001B7787">
        <w:rPr>
          <w:rFonts w:hint="eastAsia"/>
        </w:rPr>
        <w:t>に富むア</w:t>
      </w:r>
      <w:r w:rsidR="002F33D0" w:rsidRPr="001B7787">
        <w:rPr>
          <w:rFonts w:hint="eastAsia"/>
        </w:rPr>
        <w:t>イデアによるビジネスプラン（事業計画）を</w:t>
      </w:r>
      <w:r w:rsidR="00904E74" w:rsidRPr="001B7787">
        <w:rPr>
          <w:rFonts w:hint="eastAsia"/>
        </w:rPr>
        <w:t>発掘し</w:t>
      </w:r>
      <w:r w:rsidR="002F33D0" w:rsidRPr="001B7787">
        <w:rPr>
          <w:rFonts w:hint="eastAsia"/>
        </w:rPr>
        <w:t>、実現可能性</w:t>
      </w:r>
      <w:r w:rsidR="002E01BA" w:rsidRPr="001B7787">
        <w:rPr>
          <w:rFonts w:hint="eastAsia"/>
        </w:rPr>
        <w:t>・成長可能性</w:t>
      </w:r>
      <w:r w:rsidR="002F33D0" w:rsidRPr="001B7787">
        <w:rPr>
          <w:rFonts w:hint="eastAsia"/>
        </w:rPr>
        <w:t>の高い</w:t>
      </w:r>
      <w:r w:rsidR="00904E74" w:rsidRPr="001B7787">
        <w:rPr>
          <w:rFonts w:hint="eastAsia"/>
        </w:rPr>
        <w:t>プランには総合的</w:t>
      </w:r>
      <w:r w:rsidR="00684027">
        <w:rPr>
          <w:rFonts w:hint="eastAsia"/>
        </w:rPr>
        <w:t>な支援を行うことにより、県内での新規創業の促進とベンチャー企業</w:t>
      </w:r>
      <w:r w:rsidR="00904E74" w:rsidRPr="001B7787">
        <w:rPr>
          <w:rFonts w:hint="eastAsia"/>
        </w:rPr>
        <w:t>の成長を支援する</w:t>
      </w:r>
      <w:r w:rsidR="002F33D0" w:rsidRPr="001B7787">
        <w:rPr>
          <w:rFonts w:hint="eastAsia"/>
        </w:rPr>
        <w:t>。</w:t>
      </w:r>
    </w:p>
    <w:p w14:paraId="2DF8D660" w14:textId="77777777" w:rsidR="003C0E44" w:rsidRPr="000F0F85" w:rsidRDefault="003C0E44" w:rsidP="006807AC">
      <w:pPr>
        <w:rPr>
          <w:rFonts w:hAnsi="Times New Roman"/>
          <w:spacing w:val="8"/>
        </w:rPr>
      </w:pPr>
    </w:p>
    <w:p w14:paraId="3E44EC07" w14:textId="52564CDD" w:rsidR="006807AC" w:rsidRPr="001B7787" w:rsidRDefault="000F0F85" w:rsidP="006807AC">
      <w:pPr>
        <w:rPr>
          <w:rFonts w:eastAsia="ＭＳ ゴシック" w:hAnsi="Times New Roman"/>
        </w:rPr>
      </w:pPr>
      <w:r>
        <w:rPr>
          <w:rFonts w:eastAsia="ＭＳ ゴシック" w:hAnsi="Times New Roman" w:hint="eastAsia"/>
        </w:rPr>
        <w:t>２</w:t>
      </w:r>
      <w:r>
        <w:rPr>
          <w:rFonts w:eastAsia="ＭＳ ゴシック" w:hAnsi="Times New Roman"/>
        </w:rPr>
        <w:t xml:space="preserve">　</w:t>
      </w:r>
      <w:r>
        <w:rPr>
          <w:rFonts w:eastAsia="ＭＳ ゴシック" w:hAnsi="Times New Roman" w:hint="eastAsia"/>
        </w:rPr>
        <w:t>主催</w:t>
      </w:r>
    </w:p>
    <w:p w14:paraId="751FA97F" w14:textId="77777777" w:rsidR="006807AC" w:rsidRPr="001B7787" w:rsidRDefault="003D630A" w:rsidP="003D630A">
      <w:pPr>
        <w:ind w:leftChars="100" w:left="227"/>
      </w:pPr>
      <w:r w:rsidRPr="001B7787">
        <w:rPr>
          <w:rFonts w:hint="eastAsia"/>
        </w:rPr>
        <w:t xml:space="preserve">　</w:t>
      </w:r>
      <w:r w:rsidR="001114AC" w:rsidRPr="001B7787">
        <w:rPr>
          <w:rFonts w:hint="eastAsia"/>
        </w:rPr>
        <w:t>岡山県</w:t>
      </w:r>
      <w:r w:rsidR="006D7E52" w:rsidRPr="001B7787">
        <w:rPr>
          <w:rFonts w:hint="eastAsia"/>
        </w:rPr>
        <w:t>、</w:t>
      </w:r>
      <w:r w:rsidR="0014171A" w:rsidRPr="001B7787">
        <w:rPr>
          <w:rFonts w:hint="eastAsia"/>
        </w:rPr>
        <w:t>公益</w:t>
      </w:r>
      <w:r w:rsidR="003E0C41" w:rsidRPr="001B7787">
        <w:rPr>
          <w:rFonts w:hint="eastAsia"/>
        </w:rPr>
        <w:t>財団法人</w:t>
      </w:r>
      <w:r w:rsidR="006807AC" w:rsidRPr="001B7787">
        <w:rPr>
          <w:rFonts w:hint="eastAsia"/>
        </w:rPr>
        <w:t>岡山県産業振興財団</w:t>
      </w:r>
      <w:r w:rsidR="006D7E52" w:rsidRPr="001B7787">
        <w:rPr>
          <w:rFonts w:hint="eastAsia"/>
        </w:rPr>
        <w:t>（</w:t>
      </w:r>
      <w:r w:rsidR="006D7E52" w:rsidRPr="001B7787">
        <w:t>以下「</w:t>
      </w:r>
      <w:r w:rsidR="006D7E52" w:rsidRPr="001B7787">
        <w:rPr>
          <w:rFonts w:hint="eastAsia"/>
        </w:rPr>
        <w:t>財団</w:t>
      </w:r>
      <w:r w:rsidR="006D7E52" w:rsidRPr="001B7787">
        <w:t>」という。）</w:t>
      </w:r>
    </w:p>
    <w:p w14:paraId="5AB66EFC" w14:textId="77777777" w:rsidR="006807AC" w:rsidRPr="001B7787" w:rsidRDefault="006807AC" w:rsidP="006807AC">
      <w:pPr>
        <w:rPr>
          <w:rFonts w:hAnsi="Times New Roman"/>
          <w:spacing w:val="8"/>
        </w:rPr>
      </w:pPr>
    </w:p>
    <w:p w14:paraId="23CCB182" w14:textId="413ADC81" w:rsidR="002F33D0" w:rsidRPr="001B7787" w:rsidRDefault="000F0F85">
      <w:pPr>
        <w:rPr>
          <w:rFonts w:eastAsia="ＭＳ ゴシック" w:hAnsi="Times New Roman"/>
        </w:rPr>
      </w:pPr>
      <w:r>
        <w:rPr>
          <w:rFonts w:eastAsia="ＭＳ ゴシック" w:hAnsi="Times New Roman" w:hint="eastAsia"/>
        </w:rPr>
        <w:t>３</w:t>
      </w:r>
      <w:r>
        <w:rPr>
          <w:rFonts w:eastAsia="ＭＳ ゴシック" w:hAnsi="Times New Roman"/>
        </w:rPr>
        <w:t xml:space="preserve">　</w:t>
      </w:r>
      <w:r>
        <w:rPr>
          <w:rFonts w:eastAsia="ＭＳ ゴシック" w:hAnsi="Times New Roman" w:hint="eastAsia"/>
        </w:rPr>
        <w:t>募集内容</w:t>
      </w:r>
    </w:p>
    <w:p w14:paraId="7EC29AA5" w14:textId="2B8F4411" w:rsidR="00787A11" w:rsidRPr="001B7787" w:rsidRDefault="003D630A" w:rsidP="003D630A">
      <w:pPr>
        <w:ind w:leftChars="100" w:left="227"/>
      </w:pPr>
      <w:r w:rsidRPr="001B7787">
        <w:rPr>
          <w:rFonts w:hint="eastAsia"/>
        </w:rPr>
        <w:t xml:space="preserve">　</w:t>
      </w:r>
      <w:r w:rsidR="00903F4E" w:rsidRPr="001B7787">
        <w:rPr>
          <w:rFonts w:hint="eastAsia"/>
        </w:rPr>
        <w:t>技術シーズ</w:t>
      </w:r>
      <w:r w:rsidR="002F33D0" w:rsidRPr="001B7787">
        <w:rPr>
          <w:rFonts w:hint="eastAsia"/>
        </w:rPr>
        <w:t>やアイデアをもとにした、</w:t>
      </w:r>
      <w:r w:rsidR="003155A7" w:rsidRPr="001B7787">
        <w:rPr>
          <w:rFonts w:hint="eastAsia"/>
        </w:rPr>
        <w:t>構想段階</w:t>
      </w:r>
      <w:r w:rsidR="00090E13">
        <w:rPr>
          <w:rFonts w:hint="eastAsia"/>
        </w:rPr>
        <w:t>又は</w:t>
      </w:r>
      <w:r w:rsidR="00090E13">
        <w:t>開発段階</w:t>
      </w:r>
      <w:r w:rsidR="00787A11" w:rsidRPr="001B7787">
        <w:rPr>
          <w:rFonts w:hint="eastAsia"/>
        </w:rPr>
        <w:t>のビジネスプラン</w:t>
      </w:r>
      <w:r w:rsidR="002F33D0" w:rsidRPr="001B7787">
        <w:rPr>
          <w:rFonts w:hint="eastAsia"/>
        </w:rPr>
        <w:t>で、</w:t>
      </w:r>
      <w:r w:rsidR="00787A11" w:rsidRPr="001B7787">
        <w:rPr>
          <w:rFonts w:hint="eastAsia"/>
        </w:rPr>
        <w:t>その実現・発展が</w:t>
      </w:r>
      <w:r w:rsidR="002F33D0" w:rsidRPr="001B7787">
        <w:rPr>
          <w:rFonts w:hint="eastAsia"/>
        </w:rPr>
        <w:t>将来の岡山県の地域</w:t>
      </w:r>
      <w:r w:rsidR="00FA63DC" w:rsidRPr="001B7787">
        <w:rPr>
          <w:rFonts w:hint="eastAsia"/>
        </w:rPr>
        <w:t>産業</w:t>
      </w:r>
      <w:r w:rsidR="00787A11" w:rsidRPr="001B7787">
        <w:rPr>
          <w:rFonts w:hint="eastAsia"/>
        </w:rPr>
        <w:t>の</w:t>
      </w:r>
      <w:r w:rsidR="002F33D0" w:rsidRPr="001B7787">
        <w:rPr>
          <w:rFonts w:hint="eastAsia"/>
        </w:rPr>
        <w:t>創造、活性化につながることが期待されるもの。</w:t>
      </w:r>
    </w:p>
    <w:p w14:paraId="28C0661F" w14:textId="77777777" w:rsidR="003C0E44" w:rsidRPr="000F0F85" w:rsidRDefault="003C0E44">
      <w:pPr>
        <w:ind w:leftChars="100" w:left="227" w:firstLineChars="100" w:firstLine="227"/>
      </w:pPr>
    </w:p>
    <w:p w14:paraId="781A89BA" w14:textId="707C0D78" w:rsidR="002F33D0" w:rsidRPr="001B7787" w:rsidRDefault="000F0F85">
      <w:pPr>
        <w:rPr>
          <w:rFonts w:hAnsi="Times New Roman"/>
          <w:spacing w:val="8"/>
        </w:rPr>
      </w:pPr>
      <w:r>
        <w:rPr>
          <w:rFonts w:eastAsia="ＭＳ ゴシック" w:hAnsi="Times New Roman" w:hint="eastAsia"/>
        </w:rPr>
        <w:t>４</w:t>
      </w:r>
      <w:r>
        <w:rPr>
          <w:rFonts w:eastAsia="ＭＳ ゴシック" w:hAnsi="Times New Roman"/>
        </w:rPr>
        <w:t xml:space="preserve">　</w:t>
      </w:r>
      <w:r w:rsidR="002F33D0" w:rsidRPr="001B7787">
        <w:rPr>
          <w:rFonts w:eastAsia="ＭＳ ゴシック" w:hAnsi="Times New Roman" w:hint="eastAsia"/>
        </w:rPr>
        <w:t>募集期間</w:t>
      </w:r>
    </w:p>
    <w:p w14:paraId="2D2295F0" w14:textId="57AC65DD" w:rsidR="002F33D0" w:rsidRPr="000F0F85" w:rsidRDefault="003D630A" w:rsidP="003D630A">
      <w:pPr>
        <w:ind w:leftChars="100" w:left="227"/>
      </w:pPr>
      <w:r w:rsidRPr="000F0F85">
        <w:rPr>
          <w:rFonts w:hint="eastAsia"/>
        </w:rPr>
        <w:t xml:space="preserve">　</w:t>
      </w:r>
      <w:r w:rsidR="000F78A1" w:rsidRPr="000F0F85">
        <w:rPr>
          <w:rFonts w:hint="eastAsia"/>
        </w:rPr>
        <w:t>平成２７年７月</w:t>
      </w:r>
      <w:r w:rsidR="003B413A" w:rsidRPr="000F0F85">
        <w:rPr>
          <w:rFonts w:hint="eastAsia"/>
        </w:rPr>
        <w:t>３日（</w:t>
      </w:r>
      <w:r w:rsidR="003B413A" w:rsidRPr="000F0F85">
        <w:t>金）</w:t>
      </w:r>
      <w:r w:rsidR="000F78A1" w:rsidRPr="000F0F85">
        <w:rPr>
          <w:rFonts w:hint="eastAsia"/>
        </w:rPr>
        <w:t>から</w:t>
      </w:r>
      <w:r w:rsidR="00A614A8" w:rsidRPr="000F0F85">
        <w:rPr>
          <w:rFonts w:hint="eastAsia"/>
        </w:rPr>
        <w:t>９月</w:t>
      </w:r>
      <w:r w:rsidR="000F78A1" w:rsidRPr="000F0F85">
        <w:rPr>
          <w:rFonts w:hint="eastAsia"/>
        </w:rPr>
        <w:t>３０日（水</w:t>
      </w:r>
      <w:r w:rsidR="00A614A8" w:rsidRPr="000F0F85">
        <w:rPr>
          <w:rFonts w:hint="eastAsia"/>
        </w:rPr>
        <w:t>）まで</w:t>
      </w:r>
      <w:r w:rsidR="002F33D0" w:rsidRPr="000F0F85">
        <w:rPr>
          <w:rFonts w:hint="eastAsia"/>
        </w:rPr>
        <w:t>（必着）</w:t>
      </w:r>
    </w:p>
    <w:p w14:paraId="22DEEB49" w14:textId="77777777" w:rsidR="00DE4894" w:rsidRPr="001B7787" w:rsidRDefault="00DE4894" w:rsidP="00DE4894">
      <w:pPr>
        <w:ind w:leftChars="100" w:left="227" w:firstLineChars="100" w:firstLine="244"/>
        <w:rPr>
          <w:rFonts w:hAnsi="Times New Roman"/>
          <w:b/>
          <w:spacing w:val="8"/>
          <w:shd w:val="pct15" w:color="auto" w:fill="FFFFFF"/>
        </w:rPr>
      </w:pPr>
    </w:p>
    <w:p w14:paraId="5CF513DA" w14:textId="26C328FB" w:rsidR="002F33D0" w:rsidRPr="001B7787" w:rsidRDefault="000F0F85">
      <w:pPr>
        <w:rPr>
          <w:rFonts w:hAnsi="Times New Roman"/>
          <w:spacing w:val="8"/>
        </w:rPr>
      </w:pPr>
      <w:r>
        <w:rPr>
          <w:rFonts w:eastAsia="ＭＳ ゴシック" w:hAnsi="Times New Roman" w:hint="eastAsia"/>
        </w:rPr>
        <w:t>５</w:t>
      </w:r>
      <w:r>
        <w:rPr>
          <w:rFonts w:eastAsia="ＭＳ ゴシック" w:hAnsi="Times New Roman"/>
        </w:rPr>
        <w:t xml:space="preserve">　</w:t>
      </w:r>
      <w:r w:rsidR="002F33D0" w:rsidRPr="001B7787">
        <w:rPr>
          <w:rFonts w:eastAsia="ＭＳ ゴシック" w:hAnsi="Times New Roman" w:hint="eastAsia"/>
        </w:rPr>
        <w:t>応募資格</w:t>
      </w:r>
    </w:p>
    <w:p w14:paraId="41078536" w14:textId="6028649A" w:rsidR="00D5005C" w:rsidRPr="001B7787" w:rsidRDefault="000F0F85" w:rsidP="000F0F85">
      <w:r>
        <w:rPr>
          <w:rFonts w:hint="eastAsia"/>
        </w:rPr>
        <w:t>（１）</w:t>
      </w:r>
      <w:r w:rsidR="00A87FEF" w:rsidRPr="001B7787">
        <w:rPr>
          <w:rFonts w:hint="eastAsia"/>
        </w:rPr>
        <w:t>創業前の</w:t>
      </w:r>
      <w:r>
        <w:rPr>
          <w:rFonts w:hint="eastAsia"/>
        </w:rPr>
        <w:t>個人</w:t>
      </w:r>
    </w:p>
    <w:p w14:paraId="1A97E161" w14:textId="77777777" w:rsidR="000F0F85" w:rsidRDefault="000F0F85" w:rsidP="000F0F85">
      <w:pPr>
        <w:ind w:leftChars="200" w:left="453"/>
      </w:pPr>
      <w:r>
        <w:rPr>
          <w:rFonts w:hint="eastAsia"/>
        </w:rPr>
        <w:t xml:space="preserve">　岡山県内で新たに法人を設立して、応募ビジネスプランの事業化を目指す個人であること。複数名で応募する場合は、法人の代表者となる予定の個人を代表者とすること。応募者の現住所は岡山県内外であることを問わない。</w:t>
      </w:r>
    </w:p>
    <w:p w14:paraId="334DA3E8" w14:textId="52C6FC07" w:rsidR="0012780C" w:rsidRPr="001B7787" w:rsidRDefault="000F0F85" w:rsidP="003D630A">
      <w:pPr>
        <w:ind w:leftChars="200" w:left="453"/>
      </w:pPr>
      <w:r>
        <w:rPr>
          <w:rFonts w:hint="eastAsia"/>
        </w:rPr>
        <w:t xml:space="preserve">　大学、公設試験研究機関等での研究成果を元にしたビジネスプランの場合は、その旨を明示して応募すること。</w:t>
      </w:r>
    </w:p>
    <w:p w14:paraId="4495CD07" w14:textId="77777777" w:rsidR="003D630A" w:rsidRPr="000F0F85" w:rsidRDefault="003D630A" w:rsidP="003D630A">
      <w:pPr>
        <w:ind w:leftChars="200" w:left="453"/>
      </w:pPr>
    </w:p>
    <w:p w14:paraId="2558EA20" w14:textId="7B05E712" w:rsidR="000F0F85" w:rsidRPr="001B7787" w:rsidRDefault="000F0F85" w:rsidP="000F0F85">
      <w:r>
        <w:rPr>
          <w:rFonts w:hint="eastAsia"/>
        </w:rPr>
        <w:t>（２）法人</w:t>
      </w:r>
      <w:r>
        <w:t>・</w:t>
      </w:r>
      <w:r>
        <w:rPr>
          <w:rFonts w:hint="eastAsia"/>
        </w:rPr>
        <w:t>個人事業主</w:t>
      </w:r>
    </w:p>
    <w:p w14:paraId="6D0E1874" w14:textId="77777777" w:rsidR="000F0F85" w:rsidRDefault="000F0F85" w:rsidP="000F0F85">
      <w:pPr>
        <w:ind w:leftChars="200" w:left="453"/>
      </w:pPr>
      <w:r>
        <w:rPr>
          <w:rFonts w:hint="eastAsia"/>
        </w:rPr>
        <w:t xml:space="preserve">　本年９月３０日時点で創業後５年未満の法人（法人を設立する以前に個人事業を営んでいた場合は、その期間も含めて５年未満）又は個人事業主であること。</w:t>
      </w:r>
    </w:p>
    <w:p w14:paraId="2F01EF46" w14:textId="77777777" w:rsidR="000F0F85" w:rsidRDefault="000F0F85" w:rsidP="000F0F85">
      <w:pPr>
        <w:ind w:leftChars="200" w:left="453"/>
      </w:pPr>
      <w:r>
        <w:rPr>
          <w:rFonts w:hint="eastAsia"/>
        </w:rPr>
        <w:t xml:space="preserve">　法人の場合は岡山県内に本店所在地を有し、個人事業主の場合は住所地又は事業所所在地が岡山県内であること。</w:t>
      </w:r>
    </w:p>
    <w:p w14:paraId="1BFAD777" w14:textId="78451609" w:rsidR="004B6945" w:rsidRDefault="000F0F85" w:rsidP="000F0F85">
      <w:pPr>
        <w:ind w:leftChars="200" w:left="453"/>
      </w:pPr>
      <w:r>
        <w:rPr>
          <w:rFonts w:hint="eastAsia"/>
        </w:rPr>
        <w:t xml:space="preserve">　法人の場合は代表者名で応募すること。</w:t>
      </w:r>
    </w:p>
    <w:p w14:paraId="2DE808E2" w14:textId="77777777" w:rsidR="000F0F85" w:rsidRPr="000F0F85" w:rsidRDefault="000F0F85" w:rsidP="000F0F85"/>
    <w:p w14:paraId="0128B026" w14:textId="6A94F75E" w:rsidR="002F33D0" w:rsidRPr="001B7787" w:rsidRDefault="000F0F85" w:rsidP="009D0BCB">
      <w:pPr>
        <w:rPr>
          <w:rFonts w:hAnsi="Times New Roman"/>
          <w:spacing w:val="8"/>
        </w:rPr>
      </w:pPr>
      <w:r>
        <w:rPr>
          <w:rFonts w:eastAsia="ＭＳ ゴシック" w:hAnsi="Times New Roman" w:hint="eastAsia"/>
        </w:rPr>
        <w:t>６</w:t>
      </w:r>
      <w:r>
        <w:rPr>
          <w:rFonts w:eastAsia="ＭＳ ゴシック" w:hAnsi="Times New Roman"/>
        </w:rPr>
        <w:t xml:space="preserve">　</w:t>
      </w:r>
      <w:r>
        <w:rPr>
          <w:rFonts w:eastAsia="ＭＳ ゴシック" w:hAnsi="Times New Roman" w:hint="eastAsia"/>
        </w:rPr>
        <w:t>表彰</w:t>
      </w:r>
    </w:p>
    <w:p w14:paraId="10FA52F6" w14:textId="77777777" w:rsidR="0012780C" w:rsidRPr="001B7787" w:rsidRDefault="00B71976" w:rsidP="00B71976">
      <w:pPr>
        <w:ind w:leftChars="100" w:left="227"/>
      </w:pPr>
      <w:r w:rsidRPr="001B7787">
        <w:rPr>
          <w:rFonts w:hint="eastAsia"/>
        </w:rPr>
        <w:t xml:space="preserve">　</w:t>
      </w:r>
      <w:r w:rsidR="002F33D0" w:rsidRPr="001B7787">
        <w:rPr>
          <w:rFonts w:hint="eastAsia"/>
          <w:spacing w:val="20"/>
          <w:kern w:val="0"/>
          <w:fitText w:val="964" w:id="911973632"/>
        </w:rPr>
        <w:t>最優秀</w:t>
      </w:r>
      <w:r w:rsidR="002F33D0" w:rsidRPr="001B7787">
        <w:rPr>
          <w:rFonts w:hint="eastAsia"/>
          <w:spacing w:val="2"/>
          <w:kern w:val="0"/>
          <w:fitText w:val="964" w:id="911973632"/>
        </w:rPr>
        <w:t>賞</w:t>
      </w:r>
      <w:r w:rsidR="00FA4825" w:rsidRPr="001B7787">
        <w:rPr>
          <w:rFonts w:hint="eastAsia"/>
        </w:rPr>
        <w:t>（</w:t>
      </w:r>
      <w:r w:rsidR="00472023" w:rsidRPr="001B7787">
        <w:rPr>
          <w:rFonts w:hint="eastAsia"/>
        </w:rPr>
        <w:t>１名</w:t>
      </w:r>
      <w:r w:rsidR="00FA4825" w:rsidRPr="001B7787">
        <w:rPr>
          <w:rFonts w:hint="eastAsia"/>
        </w:rPr>
        <w:t>）</w:t>
      </w:r>
      <w:r w:rsidR="00FA4825" w:rsidRPr="001B7787">
        <w:rPr>
          <w:rFonts w:hint="eastAsia"/>
        </w:rPr>
        <w:t xml:space="preserve"> </w:t>
      </w:r>
      <w:r w:rsidR="0038035C" w:rsidRPr="001B7787">
        <w:rPr>
          <w:rFonts w:hint="eastAsia"/>
        </w:rPr>
        <w:t xml:space="preserve"> </w:t>
      </w:r>
      <w:r w:rsidR="0047036F" w:rsidRPr="001B7787">
        <w:rPr>
          <w:rFonts w:hint="eastAsia"/>
        </w:rPr>
        <w:t xml:space="preserve"> </w:t>
      </w:r>
      <w:r w:rsidR="002F33D0" w:rsidRPr="001B7787">
        <w:rPr>
          <w:rFonts w:hint="eastAsia"/>
        </w:rPr>
        <w:t>賞金</w:t>
      </w:r>
      <w:r w:rsidR="00FA4825" w:rsidRPr="001B7787">
        <w:rPr>
          <w:rFonts w:hint="eastAsia"/>
        </w:rPr>
        <w:t>１</w:t>
      </w:r>
      <w:r w:rsidR="002F33D0" w:rsidRPr="001B7787">
        <w:rPr>
          <w:rFonts w:hint="eastAsia"/>
        </w:rPr>
        <w:t>００万円</w:t>
      </w:r>
    </w:p>
    <w:p w14:paraId="6E4D60D6" w14:textId="77777777" w:rsidR="00B71976" w:rsidRPr="001B7787" w:rsidRDefault="00B71976" w:rsidP="00B71976">
      <w:pPr>
        <w:ind w:leftChars="100" w:left="227"/>
      </w:pPr>
      <w:r w:rsidRPr="001B7787">
        <w:rPr>
          <w:rFonts w:hint="eastAsia"/>
        </w:rPr>
        <w:t xml:space="preserve">　</w:t>
      </w:r>
      <w:r w:rsidR="000F78A1" w:rsidRPr="000F0F85">
        <w:rPr>
          <w:rFonts w:hint="eastAsia"/>
          <w:spacing w:val="84"/>
          <w:kern w:val="0"/>
          <w:fitText w:val="964" w:id="911973633"/>
        </w:rPr>
        <w:t>優秀</w:t>
      </w:r>
      <w:r w:rsidR="000F78A1" w:rsidRPr="000F0F85">
        <w:rPr>
          <w:rFonts w:hint="eastAsia"/>
          <w:kern w:val="0"/>
          <w:fitText w:val="964" w:id="911973633"/>
        </w:rPr>
        <w:t>賞</w:t>
      </w:r>
      <w:r w:rsidR="000F78A1" w:rsidRPr="001B7787">
        <w:rPr>
          <w:rFonts w:hint="eastAsia"/>
        </w:rPr>
        <w:t xml:space="preserve">（１名）　</w:t>
      </w:r>
      <w:r w:rsidR="000F78A1" w:rsidRPr="001B7787">
        <w:rPr>
          <w:rFonts w:hint="eastAsia"/>
        </w:rPr>
        <w:t xml:space="preserve"> </w:t>
      </w:r>
      <w:r w:rsidR="000F78A1" w:rsidRPr="001B7787">
        <w:rPr>
          <w:rFonts w:hint="eastAsia"/>
        </w:rPr>
        <w:t>賞金　５０万円</w:t>
      </w:r>
    </w:p>
    <w:p w14:paraId="2988E34C" w14:textId="77777777" w:rsidR="002F33D0" w:rsidRPr="001B7787" w:rsidRDefault="00A87FEF" w:rsidP="00A87FEF">
      <w:pPr>
        <w:ind w:leftChars="200" w:left="778" w:hangingChars="150" w:hanging="325"/>
        <w:rPr>
          <w:sz w:val="20"/>
          <w:szCs w:val="20"/>
        </w:rPr>
      </w:pPr>
      <w:r w:rsidRPr="001B7787">
        <w:rPr>
          <w:rFonts w:hint="eastAsia"/>
          <w:sz w:val="20"/>
          <w:szCs w:val="20"/>
        </w:rPr>
        <w:lastRenderedPageBreak/>
        <w:t>※</w:t>
      </w:r>
      <w:r w:rsidRPr="001B7787">
        <w:rPr>
          <w:sz w:val="20"/>
          <w:szCs w:val="20"/>
        </w:rPr>
        <w:tab/>
      </w:r>
      <w:r w:rsidR="0050540E" w:rsidRPr="001B7787">
        <w:rPr>
          <w:rFonts w:hint="eastAsia"/>
          <w:sz w:val="20"/>
          <w:szCs w:val="20"/>
        </w:rPr>
        <w:t>受賞</w:t>
      </w:r>
      <w:r w:rsidR="00FA4825" w:rsidRPr="001B7787">
        <w:rPr>
          <w:rFonts w:hint="eastAsia"/>
          <w:sz w:val="20"/>
          <w:szCs w:val="20"/>
        </w:rPr>
        <w:t>後３年間</w:t>
      </w:r>
      <w:r w:rsidR="00B71976" w:rsidRPr="001B7787">
        <w:rPr>
          <w:rFonts w:hint="eastAsia"/>
          <w:sz w:val="20"/>
          <w:szCs w:val="20"/>
        </w:rPr>
        <w:t>は、</w:t>
      </w:r>
      <w:r w:rsidR="00FB70C9" w:rsidRPr="001B7787">
        <w:rPr>
          <w:rFonts w:hint="eastAsia"/>
          <w:sz w:val="20"/>
          <w:szCs w:val="20"/>
        </w:rPr>
        <w:t>毎年</w:t>
      </w:r>
      <w:r w:rsidR="00B71976" w:rsidRPr="001B7787">
        <w:rPr>
          <w:rFonts w:hint="eastAsia"/>
          <w:sz w:val="20"/>
          <w:szCs w:val="20"/>
        </w:rPr>
        <w:t>事業報告書</w:t>
      </w:r>
      <w:r w:rsidR="006C58B5" w:rsidRPr="001B7787">
        <w:rPr>
          <w:rFonts w:hint="eastAsia"/>
          <w:sz w:val="20"/>
          <w:szCs w:val="20"/>
        </w:rPr>
        <w:t>（</w:t>
      </w:r>
      <w:r w:rsidR="006C58B5" w:rsidRPr="001B7787">
        <w:rPr>
          <w:sz w:val="20"/>
          <w:szCs w:val="20"/>
        </w:rPr>
        <w:t>創業前の場合は現況報告</w:t>
      </w:r>
      <w:r w:rsidR="006C58B5" w:rsidRPr="001B7787">
        <w:rPr>
          <w:rFonts w:hint="eastAsia"/>
          <w:sz w:val="20"/>
          <w:szCs w:val="20"/>
        </w:rPr>
        <w:t>書</w:t>
      </w:r>
      <w:r w:rsidR="006C58B5" w:rsidRPr="001B7787">
        <w:rPr>
          <w:sz w:val="20"/>
          <w:szCs w:val="20"/>
        </w:rPr>
        <w:t>）</w:t>
      </w:r>
      <w:r w:rsidR="00B71976" w:rsidRPr="001B7787">
        <w:rPr>
          <w:rFonts w:hint="eastAsia"/>
          <w:sz w:val="20"/>
          <w:szCs w:val="20"/>
        </w:rPr>
        <w:t>を</w:t>
      </w:r>
      <w:r w:rsidR="004970D9" w:rsidRPr="001B7787">
        <w:rPr>
          <w:rFonts w:hint="eastAsia"/>
          <w:sz w:val="20"/>
          <w:szCs w:val="20"/>
        </w:rPr>
        <w:t>財団</w:t>
      </w:r>
      <w:r w:rsidR="002F33D0" w:rsidRPr="001B7787">
        <w:rPr>
          <w:rFonts w:hint="eastAsia"/>
          <w:sz w:val="20"/>
          <w:szCs w:val="20"/>
        </w:rPr>
        <w:t>に提出していただきます。</w:t>
      </w:r>
    </w:p>
    <w:p w14:paraId="0384ABE9" w14:textId="77777777" w:rsidR="006807AC" w:rsidRPr="001B7787" w:rsidRDefault="006807AC" w:rsidP="003C0E44">
      <w:pPr>
        <w:ind w:left="638" w:hangingChars="300" w:hanging="638"/>
        <w:rPr>
          <w:rFonts w:hAnsi="Times New Roman"/>
          <w:spacing w:val="8"/>
          <w:sz w:val="18"/>
          <w:szCs w:val="18"/>
        </w:rPr>
      </w:pPr>
    </w:p>
    <w:p w14:paraId="13C3C032" w14:textId="21437AAA" w:rsidR="002F33D0" w:rsidRPr="001B7787" w:rsidRDefault="000F0F85">
      <w:pPr>
        <w:rPr>
          <w:rFonts w:hAnsi="Times New Roman"/>
          <w:spacing w:val="8"/>
        </w:rPr>
      </w:pPr>
      <w:r>
        <w:rPr>
          <w:rFonts w:eastAsia="ＭＳ ゴシック" w:hAnsi="Times New Roman" w:hint="eastAsia"/>
          <w:kern w:val="0"/>
        </w:rPr>
        <w:t>７</w:t>
      </w:r>
      <w:r>
        <w:rPr>
          <w:rFonts w:eastAsia="ＭＳ ゴシック" w:hAnsi="Times New Roman"/>
          <w:kern w:val="0"/>
        </w:rPr>
        <w:t xml:space="preserve">　</w:t>
      </w:r>
      <w:r w:rsidR="00B71976" w:rsidRPr="001B7787">
        <w:rPr>
          <w:rFonts w:eastAsia="ＭＳ ゴシック" w:hAnsi="Times New Roman" w:hint="eastAsia"/>
          <w:kern w:val="0"/>
        </w:rPr>
        <w:t>受賞者</w:t>
      </w:r>
      <w:r w:rsidR="00B71976" w:rsidRPr="001B7787">
        <w:rPr>
          <w:rFonts w:eastAsia="ＭＳ ゴシック" w:hAnsi="Times New Roman"/>
          <w:kern w:val="0"/>
        </w:rPr>
        <w:t>の特典</w:t>
      </w:r>
    </w:p>
    <w:p w14:paraId="57B0FAA1" w14:textId="158A876D" w:rsidR="00B71976" w:rsidRPr="001B7787" w:rsidRDefault="003B413A" w:rsidP="00B71976">
      <w:pPr>
        <w:pStyle w:val="a9"/>
        <w:numPr>
          <w:ilvl w:val="0"/>
          <w:numId w:val="5"/>
        </w:numPr>
        <w:ind w:leftChars="100" w:left="567" w:hangingChars="150" w:hanging="340"/>
        <w:rPr>
          <w:rFonts w:hAnsi="Times New Roman"/>
          <w:spacing w:val="8"/>
        </w:rPr>
      </w:pPr>
      <w:r w:rsidRPr="001B7787">
        <w:rPr>
          <w:rFonts w:hint="eastAsia"/>
        </w:rPr>
        <w:t>最優秀賞</w:t>
      </w:r>
      <w:r w:rsidRPr="001B7787">
        <w:t>又は</w:t>
      </w:r>
      <w:r w:rsidR="000F78A1" w:rsidRPr="001B7787">
        <w:rPr>
          <w:rFonts w:hint="eastAsia"/>
        </w:rPr>
        <w:t>優秀賞</w:t>
      </w:r>
      <w:r w:rsidRPr="001B7787">
        <w:rPr>
          <w:rFonts w:hint="eastAsia"/>
        </w:rPr>
        <w:t>受賞者</w:t>
      </w:r>
      <w:r w:rsidR="002F33D0" w:rsidRPr="001B7787">
        <w:rPr>
          <w:rFonts w:hint="eastAsia"/>
        </w:rPr>
        <w:t>が</w:t>
      </w:r>
      <w:r w:rsidR="009039BE" w:rsidRPr="001B7787">
        <w:rPr>
          <w:rFonts w:hint="eastAsia"/>
        </w:rPr>
        <w:t>受賞内容で</w:t>
      </w:r>
      <w:r w:rsidR="0050540E" w:rsidRPr="001B7787">
        <w:rPr>
          <w:rFonts w:hint="eastAsia"/>
        </w:rPr>
        <w:t>事業</w:t>
      </w:r>
      <w:r w:rsidRPr="001B7787">
        <w:rPr>
          <w:rFonts w:hint="eastAsia"/>
        </w:rPr>
        <w:t>（</w:t>
      </w:r>
      <w:r w:rsidRPr="001B7787">
        <w:t>ものづくり</w:t>
      </w:r>
      <w:r w:rsidRPr="001B7787">
        <w:rPr>
          <w:rFonts w:hint="eastAsia"/>
        </w:rPr>
        <w:t>又</w:t>
      </w:r>
      <w:r w:rsidRPr="001B7787">
        <w:t>は</w:t>
      </w:r>
      <w:r w:rsidRPr="001B7787">
        <w:t>IT</w:t>
      </w:r>
      <w:r w:rsidRPr="001B7787">
        <w:t>系）</w:t>
      </w:r>
      <w:r w:rsidR="002F33D0" w:rsidRPr="001B7787">
        <w:rPr>
          <w:rFonts w:hint="eastAsia"/>
        </w:rPr>
        <w:t>を行う</w:t>
      </w:r>
      <w:r w:rsidR="000F0F85">
        <w:rPr>
          <w:rFonts w:hint="eastAsia"/>
        </w:rPr>
        <w:t>際、</w:t>
      </w:r>
      <w:r w:rsidR="005B02AA">
        <w:rPr>
          <w:rFonts w:hint="eastAsia"/>
        </w:rPr>
        <w:t>受賞後</w:t>
      </w:r>
      <w:r w:rsidR="005B02AA">
        <w:t>２年以内に</w:t>
      </w:r>
      <w:r w:rsidR="002F33D0" w:rsidRPr="001B7787">
        <w:rPr>
          <w:rFonts w:hint="eastAsia"/>
        </w:rPr>
        <w:t>岡山リサーチパークインキュベーションセンターに入居</w:t>
      </w:r>
      <w:r w:rsidR="005B02AA">
        <w:rPr>
          <w:rFonts w:hint="eastAsia"/>
        </w:rPr>
        <w:t>する</w:t>
      </w:r>
      <w:r w:rsidR="005B02AA">
        <w:t>場合は、</w:t>
      </w:r>
      <w:r w:rsidR="005B02AA">
        <w:rPr>
          <w:rFonts w:hint="eastAsia"/>
        </w:rPr>
        <w:t>施設</w:t>
      </w:r>
      <w:r w:rsidR="005B02AA">
        <w:t>使用料を</w:t>
      </w:r>
      <w:r w:rsidR="009039BE" w:rsidRPr="001B7787">
        <w:rPr>
          <w:rFonts w:hint="eastAsia"/>
        </w:rPr>
        <w:t>最長</w:t>
      </w:r>
      <w:r w:rsidR="002F33D0" w:rsidRPr="001B7787">
        <w:rPr>
          <w:rFonts w:hint="eastAsia"/>
        </w:rPr>
        <w:t>３年間無料</w:t>
      </w:r>
      <w:r w:rsidR="005B02AA">
        <w:rPr>
          <w:rFonts w:hint="eastAsia"/>
        </w:rPr>
        <w:t>とします</w:t>
      </w:r>
      <w:r w:rsidRPr="001B7787">
        <w:rPr>
          <w:rFonts w:hint="eastAsia"/>
        </w:rPr>
        <w:t>。</w:t>
      </w:r>
      <w:r w:rsidR="005B02AA">
        <w:rPr>
          <w:rFonts w:hint="eastAsia"/>
        </w:rPr>
        <w:t>（</w:t>
      </w:r>
      <w:r w:rsidR="00684027">
        <w:rPr>
          <w:rFonts w:hint="eastAsia"/>
        </w:rPr>
        <w:t>入居手続きを要します</w:t>
      </w:r>
      <w:r w:rsidR="00684027">
        <w:t>。</w:t>
      </w:r>
      <w:r w:rsidR="0020392D" w:rsidRPr="001B7787">
        <w:rPr>
          <w:rFonts w:hint="eastAsia"/>
        </w:rPr>
        <w:t>既入居者は除く</w:t>
      </w:r>
      <w:r w:rsidR="00B71976" w:rsidRPr="001B7787">
        <w:rPr>
          <w:rFonts w:hint="eastAsia"/>
        </w:rPr>
        <w:t>。</w:t>
      </w:r>
      <w:r w:rsidR="002F33D0" w:rsidRPr="001B7787">
        <w:rPr>
          <w:rFonts w:hint="eastAsia"/>
        </w:rPr>
        <w:t>）</w:t>
      </w:r>
    </w:p>
    <w:p w14:paraId="3B8BE2BB" w14:textId="63A74BD0" w:rsidR="002F33D0" w:rsidRPr="001B7787" w:rsidRDefault="0034281C" w:rsidP="00B71976">
      <w:pPr>
        <w:pStyle w:val="a9"/>
        <w:numPr>
          <w:ilvl w:val="0"/>
          <w:numId w:val="5"/>
        </w:numPr>
        <w:ind w:leftChars="100" w:left="567" w:hangingChars="150" w:hanging="340"/>
        <w:rPr>
          <w:rFonts w:hAnsi="Times New Roman"/>
          <w:spacing w:val="8"/>
        </w:rPr>
      </w:pPr>
      <w:r w:rsidRPr="001B7787">
        <w:rPr>
          <w:rFonts w:hint="eastAsia"/>
        </w:rPr>
        <w:t>最優秀賞</w:t>
      </w:r>
      <w:r w:rsidR="00B71976" w:rsidRPr="001B7787">
        <w:rPr>
          <w:rFonts w:hint="eastAsia"/>
        </w:rPr>
        <w:t>及び</w:t>
      </w:r>
      <w:r w:rsidR="000F78A1" w:rsidRPr="001B7787">
        <w:rPr>
          <w:rFonts w:hint="eastAsia"/>
        </w:rPr>
        <w:t>優秀賞</w:t>
      </w:r>
      <w:r w:rsidRPr="001B7787">
        <w:rPr>
          <w:rFonts w:hint="eastAsia"/>
        </w:rPr>
        <w:t>受賞者</w:t>
      </w:r>
      <w:r w:rsidR="005B02AA">
        <w:rPr>
          <w:rFonts w:hint="eastAsia"/>
        </w:rPr>
        <w:t>が</w:t>
      </w:r>
      <w:r w:rsidR="003D630A" w:rsidRPr="001B7787">
        <w:rPr>
          <w:rFonts w:hint="eastAsia"/>
        </w:rPr>
        <w:t>財団</w:t>
      </w:r>
      <w:r w:rsidR="002F33D0" w:rsidRPr="001B7787">
        <w:rPr>
          <w:rFonts w:hint="eastAsia"/>
        </w:rPr>
        <w:t>の賛助会員</w:t>
      </w:r>
      <w:r w:rsidR="005B02AA">
        <w:rPr>
          <w:rFonts w:hint="eastAsia"/>
        </w:rPr>
        <w:t>に</w:t>
      </w:r>
      <w:r w:rsidR="005B02AA">
        <w:t>加入する場合は、</w:t>
      </w:r>
      <w:r w:rsidR="002F33D0" w:rsidRPr="001B7787">
        <w:rPr>
          <w:rFonts w:hint="eastAsia"/>
        </w:rPr>
        <w:t>初年度の年会費</w:t>
      </w:r>
      <w:r w:rsidR="00B71976" w:rsidRPr="001B7787">
        <w:rPr>
          <w:rFonts w:hint="eastAsia"/>
        </w:rPr>
        <w:t>（</w:t>
      </w:r>
      <w:r w:rsidR="00FA63DC" w:rsidRPr="001B7787">
        <w:rPr>
          <w:rFonts w:hint="eastAsia"/>
        </w:rPr>
        <w:t>１万円</w:t>
      </w:r>
      <w:r w:rsidR="00B71976" w:rsidRPr="001B7787">
        <w:rPr>
          <w:rFonts w:hint="eastAsia"/>
        </w:rPr>
        <w:t>）</w:t>
      </w:r>
      <w:r w:rsidR="005B02AA">
        <w:rPr>
          <w:rFonts w:hint="eastAsia"/>
        </w:rPr>
        <w:t>を</w:t>
      </w:r>
      <w:r w:rsidR="005B02AA">
        <w:t>無料とします。</w:t>
      </w:r>
      <w:r w:rsidRPr="001B7787">
        <w:rPr>
          <w:rFonts w:hint="eastAsia"/>
        </w:rPr>
        <w:t>（既会員の</w:t>
      </w:r>
      <w:r w:rsidR="005B02AA">
        <w:rPr>
          <w:rFonts w:hint="eastAsia"/>
        </w:rPr>
        <w:t>場合</w:t>
      </w:r>
      <w:r w:rsidRPr="001B7787">
        <w:rPr>
          <w:rFonts w:hint="eastAsia"/>
        </w:rPr>
        <w:t>、受賞後</w:t>
      </w:r>
      <w:r w:rsidR="00B71976" w:rsidRPr="001B7787">
        <w:rPr>
          <w:rFonts w:hint="eastAsia"/>
        </w:rPr>
        <w:t>１</w:t>
      </w:r>
      <w:r w:rsidRPr="001B7787">
        <w:rPr>
          <w:rFonts w:hint="eastAsia"/>
        </w:rPr>
        <w:t>年間を無料とします</w:t>
      </w:r>
      <w:r w:rsidR="00B71976" w:rsidRPr="001B7787">
        <w:rPr>
          <w:rFonts w:hint="eastAsia"/>
        </w:rPr>
        <w:t>。</w:t>
      </w:r>
      <w:r w:rsidRPr="001B7787">
        <w:rPr>
          <w:rFonts w:hint="eastAsia"/>
        </w:rPr>
        <w:t>）</w:t>
      </w:r>
    </w:p>
    <w:p w14:paraId="0085FD86" w14:textId="77777777" w:rsidR="002F33D0" w:rsidRPr="001B7787" w:rsidRDefault="002F33D0">
      <w:pPr>
        <w:rPr>
          <w:rFonts w:hAnsi="Times New Roman"/>
          <w:spacing w:val="8"/>
        </w:rPr>
      </w:pPr>
    </w:p>
    <w:p w14:paraId="2F5BAC23" w14:textId="2B3BA5E8" w:rsidR="002F33D0" w:rsidRPr="007D7C74" w:rsidRDefault="005B02AA">
      <w:pPr>
        <w:rPr>
          <w:rFonts w:asciiTheme="majorEastAsia" w:eastAsiaTheme="majorEastAsia" w:hAnsiTheme="majorEastAsia"/>
          <w:spacing w:val="8"/>
        </w:rPr>
      </w:pPr>
      <w:r w:rsidRPr="007D7C74">
        <w:rPr>
          <w:rFonts w:asciiTheme="majorEastAsia" w:eastAsiaTheme="majorEastAsia" w:hAnsiTheme="majorEastAsia" w:hint="eastAsia"/>
        </w:rPr>
        <w:t>８</w:t>
      </w:r>
      <w:r w:rsidRPr="007D7C74">
        <w:rPr>
          <w:rFonts w:asciiTheme="majorEastAsia" w:eastAsiaTheme="majorEastAsia" w:hAnsiTheme="majorEastAsia"/>
        </w:rPr>
        <w:t xml:space="preserve">　</w:t>
      </w:r>
      <w:r w:rsidRPr="007D7C74">
        <w:rPr>
          <w:rFonts w:asciiTheme="majorEastAsia" w:eastAsiaTheme="majorEastAsia" w:hAnsiTheme="majorEastAsia" w:hint="eastAsia"/>
        </w:rPr>
        <w:t>審</w:t>
      </w:r>
      <w:r w:rsidR="002F33D0" w:rsidRPr="007D7C74">
        <w:rPr>
          <w:rFonts w:asciiTheme="majorEastAsia" w:eastAsiaTheme="majorEastAsia" w:hAnsiTheme="majorEastAsia" w:hint="eastAsia"/>
        </w:rPr>
        <w:t>査</w:t>
      </w:r>
    </w:p>
    <w:p w14:paraId="6AE785DE" w14:textId="1F40FAA6" w:rsidR="00B71976" w:rsidRPr="001B7787" w:rsidRDefault="00B71976" w:rsidP="00B71976">
      <w:pPr>
        <w:ind w:leftChars="100" w:left="227"/>
      </w:pPr>
      <w:r w:rsidRPr="001B7787">
        <w:rPr>
          <w:rFonts w:hint="eastAsia"/>
        </w:rPr>
        <w:t xml:space="preserve">　</w:t>
      </w:r>
      <w:r w:rsidR="002F33D0" w:rsidRPr="001B7787">
        <w:rPr>
          <w:rFonts w:hint="eastAsia"/>
        </w:rPr>
        <w:t>審査は、書類審査による「新規性・独創性」、「事業可能性</w:t>
      </w:r>
      <w:r w:rsidR="00EC4978" w:rsidRPr="001B7787">
        <w:rPr>
          <w:rFonts w:hint="eastAsia"/>
        </w:rPr>
        <w:t>・成長性</w:t>
      </w:r>
      <w:r w:rsidR="002F33D0" w:rsidRPr="001B7787">
        <w:rPr>
          <w:rFonts w:hint="eastAsia"/>
        </w:rPr>
        <w:t>」、「社会性」等の評価</w:t>
      </w:r>
      <w:r w:rsidRPr="001B7787">
        <w:rPr>
          <w:rFonts w:hint="eastAsia"/>
        </w:rPr>
        <w:t>、及び</w:t>
      </w:r>
      <w:r w:rsidR="002F33D0" w:rsidRPr="001B7787">
        <w:rPr>
          <w:rFonts w:hint="eastAsia"/>
        </w:rPr>
        <w:t>プレゼンテーション審査による「プレゼンテーション能力」、「経営者としての資質」</w:t>
      </w:r>
      <w:r w:rsidR="005B02AA">
        <w:rPr>
          <w:rFonts w:hint="eastAsia"/>
        </w:rPr>
        <w:t>等の評価</w:t>
      </w:r>
      <w:r w:rsidR="002F33D0" w:rsidRPr="001B7787">
        <w:rPr>
          <w:rFonts w:hint="eastAsia"/>
        </w:rPr>
        <w:t>により実施します。</w:t>
      </w:r>
    </w:p>
    <w:p w14:paraId="4F07821B" w14:textId="7E7A290D" w:rsidR="00A14120" w:rsidRPr="001B7787" w:rsidRDefault="005B02AA" w:rsidP="005B02AA">
      <w:pPr>
        <w:ind w:left="453" w:hangingChars="200" w:hanging="453"/>
      </w:pPr>
      <w:r>
        <w:rPr>
          <w:rFonts w:hint="eastAsia"/>
        </w:rPr>
        <w:t>（１）</w:t>
      </w:r>
      <w:r w:rsidR="006D7E52" w:rsidRPr="001B7787">
        <w:rPr>
          <w:rFonts w:hint="eastAsia"/>
        </w:rPr>
        <w:t>１次審査</w:t>
      </w:r>
      <w:r w:rsidR="00EF2F27" w:rsidRPr="001B7787">
        <w:rPr>
          <w:rFonts w:hint="eastAsia"/>
        </w:rPr>
        <w:t xml:space="preserve">　１０</w:t>
      </w:r>
      <w:r w:rsidR="001454A1" w:rsidRPr="001B7787">
        <w:rPr>
          <w:rFonts w:hint="eastAsia"/>
        </w:rPr>
        <w:t>月</w:t>
      </w:r>
      <w:r w:rsidR="002F33D0" w:rsidRPr="001B7787">
        <w:rPr>
          <w:rFonts w:hint="eastAsia"/>
        </w:rPr>
        <w:t>（書類審査</w:t>
      </w:r>
      <w:r w:rsidR="006E1561" w:rsidRPr="001B7787">
        <w:rPr>
          <w:rFonts w:hint="eastAsia"/>
        </w:rPr>
        <w:t>、</w:t>
      </w:r>
      <w:r w:rsidR="00156CB1" w:rsidRPr="001B7787">
        <w:rPr>
          <w:rFonts w:hint="eastAsia"/>
        </w:rPr>
        <w:t>必要に応じ</w:t>
      </w:r>
      <w:r w:rsidR="003223C5" w:rsidRPr="001B7787">
        <w:rPr>
          <w:rFonts w:hint="eastAsia"/>
        </w:rPr>
        <w:t>質疑応答による審査</w:t>
      </w:r>
      <w:r w:rsidR="002F33D0" w:rsidRPr="001B7787">
        <w:rPr>
          <w:rFonts w:hint="eastAsia"/>
        </w:rPr>
        <w:t>）</w:t>
      </w:r>
    </w:p>
    <w:p w14:paraId="0A9898C9" w14:textId="33E9AD75" w:rsidR="002F33D0" w:rsidRPr="001B7787" w:rsidRDefault="002F33D0" w:rsidP="00B71976">
      <w:pPr>
        <w:ind w:leftChars="200" w:left="778" w:hangingChars="150" w:hanging="325"/>
        <w:rPr>
          <w:sz w:val="20"/>
          <w:szCs w:val="20"/>
        </w:rPr>
      </w:pPr>
      <w:r w:rsidRPr="001B7787">
        <w:rPr>
          <w:rFonts w:hint="eastAsia"/>
          <w:sz w:val="20"/>
          <w:szCs w:val="20"/>
        </w:rPr>
        <w:t>※</w:t>
      </w:r>
      <w:r w:rsidR="005B02AA">
        <w:rPr>
          <w:sz w:val="20"/>
          <w:szCs w:val="20"/>
        </w:rPr>
        <w:tab/>
      </w:r>
      <w:r w:rsidR="005B02AA">
        <w:rPr>
          <w:rFonts w:hint="eastAsia"/>
          <w:sz w:val="20"/>
          <w:szCs w:val="20"/>
        </w:rPr>
        <w:t>審査結果は</w:t>
      </w:r>
      <w:r w:rsidRPr="001B7787">
        <w:rPr>
          <w:rFonts w:hint="eastAsia"/>
          <w:sz w:val="20"/>
          <w:szCs w:val="20"/>
        </w:rPr>
        <w:t>個別に</w:t>
      </w:r>
      <w:r w:rsidR="005B02AA">
        <w:rPr>
          <w:rFonts w:hint="eastAsia"/>
          <w:sz w:val="20"/>
          <w:szCs w:val="20"/>
        </w:rPr>
        <w:t>お知らせします</w:t>
      </w:r>
      <w:r w:rsidRPr="001B7787">
        <w:rPr>
          <w:rFonts w:hint="eastAsia"/>
          <w:sz w:val="20"/>
          <w:szCs w:val="20"/>
        </w:rPr>
        <w:t>。</w:t>
      </w:r>
    </w:p>
    <w:p w14:paraId="3A28D60C" w14:textId="2F85CA5D" w:rsidR="002F33D0" w:rsidRPr="001B7787" w:rsidRDefault="005B02AA" w:rsidP="005B02AA">
      <w:pPr>
        <w:ind w:left="453" w:hangingChars="200" w:hanging="453"/>
      </w:pPr>
      <w:r>
        <w:rPr>
          <w:rFonts w:hint="eastAsia"/>
        </w:rPr>
        <w:t>（２）</w:t>
      </w:r>
      <w:r w:rsidR="00EF2F27" w:rsidRPr="001B7787">
        <w:rPr>
          <w:rFonts w:hint="eastAsia"/>
        </w:rPr>
        <w:t>最終審査　２</w:t>
      </w:r>
      <w:r w:rsidR="002F33D0" w:rsidRPr="001B7787">
        <w:rPr>
          <w:rFonts w:hint="eastAsia"/>
        </w:rPr>
        <w:t>月（プレゼンテーション審査）</w:t>
      </w:r>
    </w:p>
    <w:p w14:paraId="13EB234B" w14:textId="457B8F20" w:rsidR="002F33D0" w:rsidRPr="001B7787" w:rsidRDefault="002F33D0" w:rsidP="00B71976">
      <w:pPr>
        <w:ind w:leftChars="200" w:left="778" w:hangingChars="150" w:hanging="325"/>
        <w:rPr>
          <w:sz w:val="20"/>
          <w:szCs w:val="20"/>
        </w:rPr>
      </w:pPr>
      <w:r w:rsidRPr="001B7787">
        <w:rPr>
          <w:rFonts w:hint="eastAsia"/>
          <w:sz w:val="20"/>
          <w:szCs w:val="20"/>
        </w:rPr>
        <w:t>※</w:t>
      </w:r>
      <w:r w:rsidR="00A87FEF" w:rsidRPr="001B7787">
        <w:rPr>
          <w:sz w:val="20"/>
          <w:szCs w:val="20"/>
        </w:rPr>
        <w:tab/>
      </w:r>
      <w:r w:rsidRPr="001B7787">
        <w:rPr>
          <w:rFonts w:hint="eastAsia"/>
          <w:sz w:val="20"/>
          <w:szCs w:val="20"/>
        </w:rPr>
        <w:t>最終審査に</w:t>
      </w:r>
      <w:r w:rsidR="00684027">
        <w:rPr>
          <w:rFonts w:hint="eastAsia"/>
          <w:sz w:val="20"/>
          <w:szCs w:val="20"/>
        </w:rPr>
        <w:t>は</w:t>
      </w:r>
      <w:r w:rsidR="00684027">
        <w:rPr>
          <w:sz w:val="20"/>
          <w:szCs w:val="20"/>
        </w:rPr>
        <w:t>応募者本人（法人の場合は代表者）が出席し、プレゼンテーションをしていただきます。</w:t>
      </w:r>
    </w:p>
    <w:p w14:paraId="3EB5A121" w14:textId="77777777" w:rsidR="002F33D0" w:rsidRPr="005B02AA" w:rsidRDefault="002F33D0">
      <w:pPr>
        <w:rPr>
          <w:rFonts w:hAnsi="Times New Roman"/>
          <w:spacing w:val="8"/>
        </w:rPr>
      </w:pPr>
    </w:p>
    <w:p w14:paraId="58F34142" w14:textId="2A011D55" w:rsidR="002F33D0" w:rsidRPr="007D7C74" w:rsidRDefault="005B02AA">
      <w:pPr>
        <w:rPr>
          <w:rFonts w:asciiTheme="majorEastAsia" w:eastAsiaTheme="majorEastAsia" w:hAnsiTheme="majorEastAsia"/>
          <w:spacing w:val="8"/>
        </w:rPr>
      </w:pPr>
      <w:r w:rsidRPr="007D7C74">
        <w:rPr>
          <w:rFonts w:asciiTheme="majorEastAsia" w:eastAsiaTheme="majorEastAsia" w:hAnsiTheme="majorEastAsia" w:hint="eastAsia"/>
        </w:rPr>
        <w:t>９</w:t>
      </w:r>
      <w:r w:rsidRPr="007D7C74">
        <w:rPr>
          <w:rFonts w:asciiTheme="majorEastAsia" w:eastAsiaTheme="majorEastAsia" w:hAnsiTheme="majorEastAsia"/>
        </w:rPr>
        <w:t xml:space="preserve">　</w:t>
      </w:r>
      <w:r w:rsidR="002F33D0" w:rsidRPr="007D7C74">
        <w:rPr>
          <w:rFonts w:asciiTheme="majorEastAsia" w:eastAsiaTheme="majorEastAsia" w:hAnsiTheme="majorEastAsia" w:hint="eastAsia"/>
        </w:rPr>
        <w:t>応募方法</w:t>
      </w:r>
    </w:p>
    <w:p w14:paraId="071B6BC1" w14:textId="0BCAFC2C" w:rsidR="002F33D0" w:rsidRPr="001B7787" w:rsidRDefault="003D630A" w:rsidP="00A87FEF">
      <w:pPr>
        <w:ind w:leftChars="100" w:left="227"/>
      </w:pPr>
      <w:r w:rsidRPr="001B7787">
        <w:rPr>
          <w:rFonts w:hint="eastAsia"/>
        </w:rPr>
        <w:t xml:space="preserve">　</w:t>
      </w:r>
      <w:r w:rsidR="002F33D0" w:rsidRPr="001B7787">
        <w:rPr>
          <w:rFonts w:hint="eastAsia"/>
        </w:rPr>
        <w:t>所定の応募用紙に必要事項を記入の</w:t>
      </w:r>
      <w:r w:rsidR="005B02AA">
        <w:rPr>
          <w:rFonts w:hint="eastAsia"/>
        </w:rPr>
        <w:t>上</w:t>
      </w:r>
      <w:r w:rsidR="002F33D0" w:rsidRPr="001B7787">
        <w:rPr>
          <w:rFonts w:hint="eastAsia"/>
        </w:rPr>
        <w:t>、</w:t>
      </w:r>
      <w:r w:rsidR="005B02AA">
        <w:rPr>
          <w:rFonts w:hint="eastAsia"/>
        </w:rPr>
        <w:t>郵送</w:t>
      </w:r>
      <w:r w:rsidR="002F33D0" w:rsidRPr="001B7787">
        <w:rPr>
          <w:rFonts w:hint="eastAsia"/>
        </w:rPr>
        <w:t>にて</w:t>
      </w:r>
      <w:r w:rsidR="005B02AA">
        <w:rPr>
          <w:rFonts w:hint="eastAsia"/>
        </w:rPr>
        <w:t>応募</w:t>
      </w:r>
      <w:r w:rsidR="005B02AA">
        <w:t>すること</w:t>
      </w:r>
      <w:r w:rsidR="002F33D0" w:rsidRPr="001B7787">
        <w:rPr>
          <w:rFonts w:hint="eastAsia"/>
        </w:rPr>
        <w:t>。なお、応募用紙は財団のホームページからダウンロードできます。（</w:t>
      </w:r>
      <w:r w:rsidR="002F33D0" w:rsidRPr="001B7787">
        <w:rPr>
          <w:rFonts w:hint="eastAsia"/>
        </w:rPr>
        <w:t>URL</w:t>
      </w:r>
      <w:r w:rsidR="002F33D0" w:rsidRPr="001B7787">
        <w:rPr>
          <w:rFonts w:hint="eastAsia"/>
        </w:rPr>
        <w:t xml:space="preserve">　</w:t>
      </w:r>
      <w:r w:rsidR="002F33D0" w:rsidRPr="001B7787">
        <w:t>http://www.optic.or.jp/</w:t>
      </w:r>
      <w:r w:rsidR="002F33D0" w:rsidRPr="001B7787">
        <w:rPr>
          <w:rFonts w:hint="eastAsia"/>
        </w:rPr>
        <w:t>）</w:t>
      </w:r>
    </w:p>
    <w:p w14:paraId="7ACD35EC" w14:textId="77777777" w:rsidR="001B7787" w:rsidRDefault="001B7787">
      <w:pPr>
        <w:rPr>
          <w:rFonts w:hAnsi="Times New Roman"/>
          <w:spacing w:val="8"/>
        </w:rPr>
      </w:pPr>
    </w:p>
    <w:p w14:paraId="668D48B4" w14:textId="091B5A6E" w:rsidR="005B02AA" w:rsidRPr="007D7C74" w:rsidRDefault="007D7C74" w:rsidP="005B02AA">
      <w:pPr>
        <w:rPr>
          <w:rFonts w:asciiTheme="majorEastAsia" w:eastAsiaTheme="majorEastAsia" w:hAnsiTheme="majorEastAsia"/>
          <w:spacing w:val="8"/>
        </w:rPr>
      </w:pPr>
      <w:r w:rsidRPr="007D7C74">
        <w:rPr>
          <w:rFonts w:asciiTheme="majorEastAsia" w:eastAsiaTheme="majorEastAsia" w:hAnsiTheme="majorEastAsia" w:hint="eastAsia"/>
        </w:rPr>
        <w:t>10</w:t>
      </w:r>
      <w:r w:rsidR="005B02AA" w:rsidRPr="007D7C74">
        <w:rPr>
          <w:rFonts w:asciiTheme="majorEastAsia" w:eastAsiaTheme="majorEastAsia" w:hAnsiTheme="majorEastAsia"/>
        </w:rPr>
        <w:t xml:space="preserve">　</w:t>
      </w:r>
      <w:r w:rsidR="005B02AA" w:rsidRPr="007D7C74">
        <w:rPr>
          <w:rFonts w:asciiTheme="majorEastAsia" w:eastAsiaTheme="majorEastAsia" w:hAnsiTheme="majorEastAsia" w:hint="eastAsia"/>
        </w:rPr>
        <w:t>応募</w:t>
      </w:r>
      <w:r w:rsidR="005B02AA" w:rsidRPr="007D7C74">
        <w:rPr>
          <w:rFonts w:asciiTheme="majorEastAsia" w:eastAsiaTheme="majorEastAsia" w:hAnsiTheme="majorEastAsia"/>
        </w:rPr>
        <w:t>前</w:t>
      </w:r>
      <w:r w:rsidRPr="007D7C74">
        <w:rPr>
          <w:rFonts w:asciiTheme="majorEastAsia" w:eastAsiaTheme="majorEastAsia" w:hAnsiTheme="majorEastAsia" w:hint="eastAsia"/>
        </w:rPr>
        <w:t>の</w:t>
      </w:r>
      <w:r w:rsidR="005B02AA" w:rsidRPr="007D7C74">
        <w:rPr>
          <w:rFonts w:asciiTheme="majorEastAsia" w:eastAsiaTheme="majorEastAsia" w:hAnsiTheme="majorEastAsia" w:hint="eastAsia"/>
        </w:rPr>
        <w:t>関連</w:t>
      </w:r>
      <w:r w:rsidR="005B02AA" w:rsidRPr="007D7C74">
        <w:rPr>
          <w:rFonts w:asciiTheme="majorEastAsia" w:eastAsiaTheme="majorEastAsia" w:hAnsiTheme="majorEastAsia"/>
        </w:rPr>
        <w:t>セミナーの利用</w:t>
      </w:r>
    </w:p>
    <w:p w14:paraId="1821BE13" w14:textId="4E052C16" w:rsidR="005B02AA" w:rsidRDefault="005B02AA" w:rsidP="005B02AA">
      <w:pPr>
        <w:ind w:leftChars="100" w:left="227"/>
      </w:pPr>
      <w:r w:rsidRPr="001B7787">
        <w:rPr>
          <w:rFonts w:hint="eastAsia"/>
        </w:rPr>
        <w:t xml:space="preserve">　</w:t>
      </w:r>
      <w:r>
        <w:rPr>
          <w:rFonts w:hint="eastAsia"/>
        </w:rPr>
        <w:t>ビジネス</w:t>
      </w:r>
      <w:r>
        <w:t>プランの作成に</w:t>
      </w:r>
      <w:r>
        <w:rPr>
          <w:rFonts w:hint="eastAsia"/>
        </w:rPr>
        <w:t>当たっての資金計画</w:t>
      </w:r>
      <w:r>
        <w:t>や利益計画等の知識</w:t>
      </w:r>
      <w:r>
        <w:rPr>
          <w:rFonts w:hint="eastAsia"/>
        </w:rPr>
        <w:t>習得</w:t>
      </w:r>
      <w:r>
        <w:t>や、プレゼンテーション</w:t>
      </w:r>
      <w:r>
        <w:rPr>
          <w:rFonts w:hint="eastAsia"/>
        </w:rPr>
        <w:t>の</w:t>
      </w:r>
      <w:r>
        <w:t>技能習得のために</w:t>
      </w:r>
      <w:r>
        <w:rPr>
          <w:rFonts w:hint="eastAsia"/>
        </w:rPr>
        <w:t>関連</w:t>
      </w:r>
      <w:r>
        <w:t>セミナーを利用することができます</w:t>
      </w:r>
      <w:r>
        <w:rPr>
          <w:rFonts w:hint="eastAsia"/>
        </w:rPr>
        <w:t>ので、</w:t>
      </w:r>
      <w:r w:rsidR="007D7C74">
        <w:t>財団へ</w:t>
      </w:r>
      <w:r w:rsidR="007D7C74">
        <w:rPr>
          <w:rFonts w:hint="eastAsia"/>
        </w:rPr>
        <w:t>問い合わせ</w:t>
      </w:r>
      <w:r w:rsidR="007D7C74">
        <w:t>ください。</w:t>
      </w:r>
    </w:p>
    <w:p w14:paraId="3779153E" w14:textId="1A045304" w:rsidR="007D7C74" w:rsidRDefault="007D7C74" w:rsidP="005B02AA">
      <w:pPr>
        <w:ind w:leftChars="100" w:left="227"/>
      </w:pPr>
      <w:r>
        <w:rPr>
          <w:rFonts w:hint="eastAsia"/>
        </w:rPr>
        <w:t>・</w:t>
      </w:r>
      <w:r w:rsidRPr="001B7787">
        <w:rPr>
          <w:rFonts w:hint="eastAsia"/>
        </w:rPr>
        <w:t>「</w:t>
      </w:r>
      <w:r w:rsidRPr="001B7787">
        <w:t>若者創業セミナー</w:t>
      </w:r>
      <w:r w:rsidR="00C66683">
        <w:rPr>
          <w:rFonts w:hint="eastAsia"/>
        </w:rPr>
        <w:t>（仮称）</w:t>
      </w:r>
      <w:r w:rsidRPr="001B7787">
        <w:t>」</w:t>
      </w:r>
      <w:r w:rsidRPr="001B7787">
        <w:rPr>
          <w:rFonts w:hint="eastAsia"/>
        </w:rPr>
        <w:t>（</w:t>
      </w:r>
      <w:r w:rsidRPr="001B7787">
        <w:t>主催：</w:t>
      </w:r>
      <w:r w:rsidRPr="001B7787">
        <w:rPr>
          <w:rFonts w:hint="eastAsia"/>
        </w:rPr>
        <w:t>財団</w:t>
      </w:r>
      <w:r w:rsidRPr="001B7787">
        <w:t>、期間</w:t>
      </w:r>
      <w:r w:rsidRPr="001B7787">
        <w:rPr>
          <w:rFonts w:hint="eastAsia"/>
        </w:rPr>
        <w:t>：</w:t>
      </w:r>
      <w:r w:rsidRPr="001B7787">
        <w:t>８月）</w:t>
      </w:r>
    </w:p>
    <w:p w14:paraId="6CC0B9D9" w14:textId="4D7F1907" w:rsidR="007D7C74" w:rsidRDefault="007D7C74" w:rsidP="005B02AA">
      <w:pPr>
        <w:ind w:leftChars="100" w:left="227"/>
      </w:pPr>
      <w:r>
        <w:rPr>
          <w:rFonts w:hint="eastAsia"/>
        </w:rPr>
        <w:t>・</w:t>
      </w:r>
      <w:r w:rsidRPr="001B7787">
        <w:rPr>
          <w:rFonts w:hint="eastAsia"/>
        </w:rPr>
        <w:t>「</w:t>
      </w:r>
      <w:r w:rsidRPr="001B7787">
        <w:t>女性創業支援研修（起業塾）」</w:t>
      </w:r>
      <w:r w:rsidRPr="001B7787">
        <w:rPr>
          <w:rFonts w:hint="eastAsia"/>
        </w:rPr>
        <w:t>（</w:t>
      </w:r>
      <w:r w:rsidRPr="001B7787">
        <w:t>主催：</w:t>
      </w:r>
      <w:r w:rsidRPr="001B7787">
        <w:rPr>
          <w:rFonts w:hint="eastAsia"/>
        </w:rPr>
        <w:t>財団</w:t>
      </w:r>
      <w:r w:rsidRPr="001B7787">
        <w:t>、期間</w:t>
      </w:r>
      <w:r w:rsidRPr="001B7787">
        <w:rPr>
          <w:rFonts w:hint="eastAsia"/>
        </w:rPr>
        <w:t>：</w:t>
      </w:r>
      <w:r w:rsidRPr="001B7787">
        <w:t>８月～）</w:t>
      </w:r>
    </w:p>
    <w:p w14:paraId="1FEFFB02" w14:textId="0C136195" w:rsidR="007D7C74" w:rsidRPr="007D7C74" w:rsidRDefault="007D7C74" w:rsidP="005B02AA">
      <w:pPr>
        <w:ind w:leftChars="100" w:left="227"/>
      </w:pPr>
      <w:r>
        <w:rPr>
          <w:rFonts w:hint="eastAsia"/>
        </w:rPr>
        <w:t>・</w:t>
      </w:r>
      <w:r w:rsidRPr="001B7787">
        <w:rPr>
          <w:rFonts w:hint="eastAsia"/>
        </w:rPr>
        <w:t>「プレ・インキュベーションセミナー（創業支援研修）」（主催：財団、</w:t>
      </w:r>
      <w:r w:rsidRPr="001B7787">
        <w:t>期間：９月～</w:t>
      </w:r>
      <w:r w:rsidRPr="001B7787">
        <w:rPr>
          <w:rFonts w:hint="eastAsia"/>
        </w:rPr>
        <w:t>）</w:t>
      </w:r>
    </w:p>
    <w:p w14:paraId="3CD58648" w14:textId="77777777" w:rsidR="005B02AA" w:rsidRDefault="005B02AA">
      <w:pPr>
        <w:rPr>
          <w:rFonts w:hAnsi="Times New Roman"/>
          <w:spacing w:val="8"/>
        </w:rPr>
      </w:pPr>
    </w:p>
    <w:p w14:paraId="0650A043" w14:textId="61DFD9D6" w:rsidR="007D7C74" w:rsidRPr="007D7C74" w:rsidRDefault="007D7C74" w:rsidP="007D7C74">
      <w:pPr>
        <w:rPr>
          <w:rFonts w:asciiTheme="majorEastAsia" w:eastAsiaTheme="majorEastAsia" w:hAnsiTheme="majorEastAsia"/>
          <w:spacing w:val="8"/>
        </w:rPr>
      </w:pPr>
      <w:r>
        <w:rPr>
          <w:rFonts w:asciiTheme="majorEastAsia" w:eastAsiaTheme="majorEastAsia" w:hAnsiTheme="majorEastAsia" w:hint="eastAsia"/>
        </w:rPr>
        <w:t>11</w:t>
      </w:r>
      <w:r w:rsidRPr="007D7C74">
        <w:rPr>
          <w:rFonts w:asciiTheme="majorEastAsia" w:eastAsiaTheme="majorEastAsia" w:hAnsiTheme="majorEastAsia"/>
        </w:rPr>
        <w:t xml:space="preserve">　</w:t>
      </w:r>
      <w:r w:rsidRPr="007D7C74">
        <w:rPr>
          <w:rFonts w:asciiTheme="majorEastAsia" w:eastAsiaTheme="majorEastAsia" w:hAnsiTheme="majorEastAsia" w:hint="eastAsia"/>
        </w:rPr>
        <w:t>応募</w:t>
      </w:r>
      <w:r>
        <w:rPr>
          <w:rFonts w:asciiTheme="majorEastAsia" w:eastAsiaTheme="majorEastAsia" w:hAnsiTheme="majorEastAsia" w:hint="eastAsia"/>
        </w:rPr>
        <w:t>後の研修</w:t>
      </w:r>
      <w:r>
        <w:rPr>
          <w:rFonts w:asciiTheme="majorEastAsia" w:eastAsiaTheme="majorEastAsia" w:hAnsiTheme="majorEastAsia"/>
        </w:rPr>
        <w:t>参加</w:t>
      </w:r>
    </w:p>
    <w:p w14:paraId="5E20E9BA" w14:textId="27BFF622" w:rsidR="007D7C74" w:rsidRDefault="007D7C74" w:rsidP="007D7C74">
      <w:pPr>
        <w:ind w:leftChars="100" w:left="227"/>
      </w:pPr>
      <w:r w:rsidRPr="001B7787">
        <w:rPr>
          <w:rFonts w:hint="eastAsia"/>
        </w:rPr>
        <w:t xml:space="preserve">　</w:t>
      </w:r>
      <w:r>
        <w:rPr>
          <w:rFonts w:hint="eastAsia"/>
        </w:rPr>
        <w:t>１</w:t>
      </w:r>
      <w:r>
        <w:t>次審査</w:t>
      </w:r>
      <w:r>
        <w:rPr>
          <w:rFonts w:hint="eastAsia"/>
        </w:rPr>
        <w:t>通過者</w:t>
      </w:r>
      <w:r>
        <w:t>は最終審査</w:t>
      </w:r>
      <w:r>
        <w:rPr>
          <w:rFonts w:hint="eastAsia"/>
        </w:rPr>
        <w:t>（</w:t>
      </w:r>
      <w:r>
        <w:t>プレゼンテーション審査）に向けてブラッシュアップ研修に２回参加していただきます。</w:t>
      </w:r>
      <w:r>
        <w:rPr>
          <w:rFonts w:hint="eastAsia"/>
        </w:rPr>
        <w:t>11</w:t>
      </w:r>
      <w:r>
        <w:rPr>
          <w:rFonts w:hint="eastAsia"/>
        </w:rPr>
        <w:t>月</w:t>
      </w:r>
      <w:r w:rsidR="00684027">
        <w:rPr>
          <w:rFonts w:hint="eastAsia"/>
        </w:rPr>
        <w:t>以降の</w:t>
      </w:r>
      <w:r w:rsidR="00684027">
        <w:t>指定する日に</w:t>
      </w:r>
      <w:r w:rsidR="00684027">
        <w:rPr>
          <w:rFonts w:hint="eastAsia"/>
        </w:rPr>
        <w:t>、</w:t>
      </w:r>
      <w:r>
        <w:t>財団の指定する</w:t>
      </w:r>
      <w:r w:rsidR="00684027">
        <w:rPr>
          <w:rFonts w:hint="eastAsia"/>
        </w:rPr>
        <w:t>研修</w:t>
      </w:r>
      <w:r>
        <w:t>会場</w:t>
      </w:r>
      <w:r>
        <w:rPr>
          <w:rFonts w:hint="eastAsia"/>
        </w:rPr>
        <w:t>へ</w:t>
      </w:r>
      <w:r>
        <w:t>お越しください。</w:t>
      </w:r>
    </w:p>
    <w:p w14:paraId="0F1A7D96" w14:textId="77777777" w:rsidR="007D7C74" w:rsidRDefault="007D7C74">
      <w:pPr>
        <w:rPr>
          <w:rFonts w:hAnsi="Times New Roman"/>
          <w:spacing w:val="8"/>
        </w:rPr>
      </w:pPr>
    </w:p>
    <w:p w14:paraId="25592241" w14:textId="77777777" w:rsidR="007D7C74" w:rsidRPr="007D7C74" w:rsidRDefault="007D7C74">
      <w:pPr>
        <w:rPr>
          <w:rFonts w:hAnsi="Times New Roman"/>
          <w:spacing w:val="8"/>
        </w:rPr>
      </w:pPr>
    </w:p>
    <w:p w14:paraId="4D73A343" w14:textId="62E867F9" w:rsidR="00302E11" w:rsidRPr="007D7C74" w:rsidRDefault="007D7C74" w:rsidP="00302E11">
      <w:pPr>
        <w:rPr>
          <w:rFonts w:asciiTheme="majorEastAsia" w:eastAsiaTheme="majorEastAsia" w:hAnsiTheme="majorEastAsia"/>
        </w:rPr>
      </w:pPr>
      <w:r w:rsidRPr="007D7C74">
        <w:rPr>
          <w:rFonts w:asciiTheme="majorEastAsia" w:eastAsiaTheme="majorEastAsia" w:hAnsiTheme="majorEastAsia" w:hint="eastAsia"/>
        </w:rPr>
        <w:t>1</w:t>
      </w:r>
      <w:r>
        <w:rPr>
          <w:rFonts w:asciiTheme="majorEastAsia" w:eastAsiaTheme="majorEastAsia" w:hAnsiTheme="majorEastAsia" w:hint="eastAsia"/>
        </w:rPr>
        <w:t>2</w:t>
      </w:r>
      <w:r w:rsidRPr="007D7C74">
        <w:rPr>
          <w:rFonts w:asciiTheme="majorEastAsia" w:eastAsiaTheme="majorEastAsia" w:hAnsiTheme="majorEastAsia"/>
        </w:rPr>
        <w:t xml:space="preserve">　</w:t>
      </w:r>
      <w:r w:rsidRPr="007D7C74">
        <w:rPr>
          <w:rFonts w:asciiTheme="majorEastAsia" w:eastAsiaTheme="majorEastAsia" w:hAnsiTheme="majorEastAsia" w:hint="eastAsia"/>
        </w:rPr>
        <w:t>注意事項</w:t>
      </w:r>
    </w:p>
    <w:p w14:paraId="684B1781" w14:textId="77777777" w:rsidR="002F33D0" w:rsidRPr="001B7787" w:rsidRDefault="002F33D0" w:rsidP="00A87FEF">
      <w:pPr>
        <w:pStyle w:val="a9"/>
        <w:numPr>
          <w:ilvl w:val="0"/>
          <w:numId w:val="5"/>
        </w:numPr>
        <w:ind w:leftChars="100" w:left="567" w:hangingChars="150" w:hanging="340"/>
      </w:pPr>
      <w:r w:rsidRPr="001B7787">
        <w:rPr>
          <w:rFonts w:hint="eastAsia"/>
        </w:rPr>
        <w:t>当コンテストへの参加に要する経費は応募者の負担とします。</w:t>
      </w:r>
    </w:p>
    <w:p w14:paraId="23D1ABB9" w14:textId="77777777" w:rsidR="008132BF" w:rsidRPr="001B7787" w:rsidRDefault="008132BF" w:rsidP="00A87FEF">
      <w:pPr>
        <w:pStyle w:val="a9"/>
        <w:numPr>
          <w:ilvl w:val="0"/>
          <w:numId w:val="5"/>
        </w:numPr>
        <w:ind w:leftChars="100" w:left="567" w:hangingChars="150" w:hanging="340"/>
      </w:pPr>
      <w:r w:rsidRPr="001B7787">
        <w:rPr>
          <w:rFonts w:hint="eastAsia"/>
        </w:rPr>
        <w:t>必要に応じて</w:t>
      </w:r>
      <w:r w:rsidR="00302E11" w:rsidRPr="001B7787">
        <w:rPr>
          <w:rFonts w:hint="eastAsia"/>
        </w:rPr>
        <w:t>、</w:t>
      </w:r>
      <w:r w:rsidRPr="001B7787">
        <w:rPr>
          <w:rFonts w:hint="eastAsia"/>
        </w:rPr>
        <w:t>応募したビジネスプランに関する質疑を行</w:t>
      </w:r>
      <w:r w:rsidR="00D07CC9" w:rsidRPr="001B7787">
        <w:rPr>
          <w:rFonts w:hint="eastAsia"/>
        </w:rPr>
        <w:t>うことがあります</w:t>
      </w:r>
      <w:r w:rsidRPr="001B7787">
        <w:rPr>
          <w:rFonts w:hint="eastAsia"/>
        </w:rPr>
        <w:t>。</w:t>
      </w:r>
    </w:p>
    <w:p w14:paraId="058BC82D" w14:textId="1F8565B8" w:rsidR="002F33D0" w:rsidRPr="001B7787" w:rsidRDefault="00516039" w:rsidP="00A87FEF">
      <w:pPr>
        <w:pStyle w:val="a9"/>
        <w:numPr>
          <w:ilvl w:val="0"/>
          <w:numId w:val="5"/>
        </w:numPr>
        <w:ind w:leftChars="100" w:left="567" w:hangingChars="150" w:hanging="340"/>
      </w:pPr>
      <w:r w:rsidRPr="001B7787">
        <w:rPr>
          <w:rFonts w:hint="eastAsia"/>
        </w:rPr>
        <w:t>１</w:t>
      </w:r>
      <w:r w:rsidR="002F33D0" w:rsidRPr="001B7787">
        <w:rPr>
          <w:rFonts w:hint="eastAsia"/>
        </w:rPr>
        <w:t>次審査を通過したビジネスプランについては、「応募者」、「事業名称」、「事業概要」等を公表します</w:t>
      </w:r>
      <w:r w:rsidR="0034281C" w:rsidRPr="001B7787">
        <w:rPr>
          <w:rFonts w:hint="eastAsia"/>
        </w:rPr>
        <w:t>。公表について</w:t>
      </w:r>
      <w:r w:rsidR="00A87FEF" w:rsidRPr="001B7787">
        <w:rPr>
          <w:rFonts w:hint="eastAsia"/>
        </w:rPr>
        <w:t>差</w:t>
      </w:r>
      <w:r w:rsidR="0034281C" w:rsidRPr="001B7787">
        <w:rPr>
          <w:rFonts w:hint="eastAsia"/>
        </w:rPr>
        <w:t>支え</w:t>
      </w:r>
      <w:r w:rsidR="00C14689" w:rsidRPr="001B7787">
        <w:rPr>
          <w:rFonts w:hint="eastAsia"/>
        </w:rPr>
        <w:t>がないよう、記述には</w:t>
      </w:r>
      <w:r w:rsidR="007D7C74">
        <w:rPr>
          <w:rFonts w:hint="eastAsia"/>
        </w:rPr>
        <w:t>御留意</w:t>
      </w:r>
      <w:r w:rsidR="00C14689" w:rsidRPr="001B7787">
        <w:rPr>
          <w:rFonts w:hint="eastAsia"/>
        </w:rPr>
        <w:t>くだ</w:t>
      </w:r>
      <w:r w:rsidR="0034281C" w:rsidRPr="001B7787">
        <w:rPr>
          <w:rFonts w:hint="eastAsia"/>
        </w:rPr>
        <w:t>さい。</w:t>
      </w:r>
    </w:p>
    <w:p w14:paraId="5E8B1853" w14:textId="72263273" w:rsidR="002F33D0" w:rsidRPr="001B7787" w:rsidRDefault="002F33D0" w:rsidP="00A87FEF">
      <w:pPr>
        <w:pStyle w:val="a9"/>
        <w:numPr>
          <w:ilvl w:val="0"/>
          <w:numId w:val="5"/>
        </w:numPr>
        <w:ind w:leftChars="100" w:left="567" w:hangingChars="150" w:hanging="340"/>
      </w:pPr>
      <w:r w:rsidRPr="001B7787">
        <w:rPr>
          <w:rFonts w:hint="eastAsia"/>
        </w:rPr>
        <w:t>プレゼンテーションは公開</w:t>
      </w:r>
      <w:r w:rsidR="007D7C74">
        <w:rPr>
          <w:rFonts w:hint="eastAsia"/>
        </w:rPr>
        <w:t>で</w:t>
      </w:r>
      <w:r w:rsidR="007D7C74">
        <w:t>行う場合がありますので</w:t>
      </w:r>
      <w:r w:rsidRPr="001B7787">
        <w:rPr>
          <w:rFonts w:hint="eastAsia"/>
        </w:rPr>
        <w:t>、特別なノウハウや秘密事項については、あらかじめ法的保護を行うなど、応募者自身の責任で対処</w:t>
      </w:r>
      <w:r w:rsidR="00904E74" w:rsidRPr="001B7787">
        <w:rPr>
          <w:rFonts w:hint="eastAsia"/>
        </w:rPr>
        <w:t>してください</w:t>
      </w:r>
      <w:r w:rsidRPr="001B7787">
        <w:rPr>
          <w:rFonts w:hint="eastAsia"/>
        </w:rPr>
        <w:t>。</w:t>
      </w:r>
    </w:p>
    <w:p w14:paraId="193107EA" w14:textId="77777777" w:rsidR="002F33D0" w:rsidRPr="001B7787" w:rsidRDefault="00A87FEF" w:rsidP="00A87FEF">
      <w:pPr>
        <w:pStyle w:val="a9"/>
        <w:numPr>
          <w:ilvl w:val="0"/>
          <w:numId w:val="5"/>
        </w:numPr>
        <w:ind w:leftChars="100" w:left="567" w:hangingChars="150" w:hanging="340"/>
      </w:pPr>
      <w:r w:rsidRPr="001B7787">
        <w:rPr>
          <w:rFonts w:hint="eastAsia"/>
        </w:rPr>
        <w:t>審査結果に対する個別の問合</w:t>
      </w:r>
      <w:r w:rsidR="002F33D0" w:rsidRPr="001B7787">
        <w:rPr>
          <w:rFonts w:hint="eastAsia"/>
        </w:rPr>
        <w:t>せには一切お答えできません。</w:t>
      </w:r>
    </w:p>
    <w:p w14:paraId="090954BB" w14:textId="77777777" w:rsidR="00E84453" w:rsidRPr="001B7787" w:rsidRDefault="009D74CC" w:rsidP="00A87FEF">
      <w:pPr>
        <w:pStyle w:val="a9"/>
        <w:numPr>
          <w:ilvl w:val="0"/>
          <w:numId w:val="5"/>
        </w:numPr>
        <w:ind w:leftChars="100" w:left="567" w:hangingChars="150" w:hanging="340"/>
      </w:pPr>
      <w:r w:rsidRPr="001B7787">
        <w:rPr>
          <w:rFonts w:hint="eastAsia"/>
        </w:rPr>
        <w:t>審査結果</w:t>
      </w:r>
      <w:r w:rsidR="00F5684E" w:rsidRPr="001B7787">
        <w:rPr>
          <w:rFonts w:hint="eastAsia"/>
        </w:rPr>
        <w:t>により、最優秀賞受賞者</w:t>
      </w:r>
      <w:r w:rsidR="003D630A" w:rsidRPr="001B7787">
        <w:rPr>
          <w:rFonts w:hint="eastAsia"/>
        </w:rPr>
        <w:t>が</w:t>
      </w:r>
      <w:r w:rsidR="00F5684E" w:rsidRPr="001B7787">
        <w:rPr>
          <w:rFonts w:hint="eastAsia"/>
        </w:rPr>
        <w:t>該当者なしとなった場合、優秀賞５０万円の授与</w:t>
      </w:r>
      <w:r w:rsidR="00C14689" w:rsidRPr="001B7787">
        <w:rPr>
          <w:rFonts w:hint="eastAsia"/>
        </w:rPr>
        <w:t>のみ</w:t>
      </w:r>
      <w:r w:rsidR="00F5684E" w:rsidRPr="001B7787">
        <w:rPr>
          <w:rFonts w:hint="eastAsia"/>
        </w:rPr>
        <w:t>とさせていただきます</w:t>
      </w:r>
      <w:r w:rsidR="00751F62" w:rsidRPr="001B7787">
        <w:rPr>
          <w:rFonts w:hint="eastAsia"/>
        </w:rPr>
        <w:t>。</w:t>
      </w:r>
    </w:p>
    <w:p w14:paraId="460450AA" w14:textId="77777777" w:rsidR="002F33D0" w:rsidRPr="001B7787" w:rsidRDefault="002F33D0" w:rsidP="00A87FEF">
      <w:pPr>
        <w:pStyle w:val="a9"/>
        <w:numPr>
          <w:ilvl w:val="0"/>
          <w:numId w:val="5"/>
        </w:numPr>
        <w:ind w:leftChars="100" w:left="567" w:hangingChars="150" w:hanging="340"/>
      </w:pPr>
      <w:r w:rsidRPr="001B7787">
        <w:rPr>
          <w:rFonts w:hint="eastAsia"/>
        </w:rPr>
        <w:t>応募資格等に違反する事項があった場合には、失格</w:t>
      </w:r>
      <w:r w:rsidR="003D630A" w:rsidRPr="001B7787">
        <w:rPr>
          <w:rFonts w:hint="eastAsia"/>
        </w:rPr>
        <w:t>又は受賞取</w:t>
      </w:r>
      <w:r w:rsidRPr="001B7787">
        <w:rPr>
          <w:rFonts w:hint="eastAsia"/>
        </w:rPr>
        <w:t>消しとする場合があります。</w:t>
      </w:r>
    </w:p>
    <w:p w14:paraId="2E977595" w14:textId="77777777" w:rsidR="00797B40" w:rsidRPr="001B7787" w:rsidRDefault="00F649CB" w:rsidP="00A87FEF">
      <w:pPr>
        <w:pStyle w:val="a9"/>
        <w:numPr>
          <w:ilvl w:val="0"/>
          <w:numId w:val="5"/>
        </w:numPr>
        <w:ind w:leftChars="100" w:left="567" w:hangingChars="150" w:hanging="340"/>
      </w:pPr>
      <w:r w:rsidRPr="001B7787">
        <w:rPr>
          <w:rFonts w:hint="eastAsia"/>
        </w:rPr>
        <w:t>提出していただいた応募用紙・資料等は、返却いたしません。</w:t>
      </w:r>
    </w:p>
    <w:p w14:paraId="03869738" w14:textId="77777777" w:rsidR="007B012C" w:rsidRPr="001B7787" w:rsidRDefault="007B012C" w:rsidP="00161BD2">
      <w:pPr>
        <w:ind w:left="765"/>
        <w:rPr>
          <w:rFonts w:hAnsi="Times New Roman"/>
          <w:spacing w:val="8"/>
        </w:rPr>
      </w:pPr>
    </w:p>
    <w:p w14:paraId="5D63FAC3" w14:textId="5ABDE25F" w:rsidR="002F33D0" w:rsidRPr="007D7C74" w:rsidRDefault="007D7C74">
      <w:pPr>
        <w:rPr>
          <w:rFonts w:asciiTheme="majorEastAsia" w:eastAsiaTheme="majorEastAsia" w:hAnsiTheme="majorEastAsia"/>
        </w:rPr>
      </w:pPr>
      <w:r w:rsidRPr="007D7C74">
        <w:rPr>
          <w:rFonts w:asciiTheme="majorEastAsia" w:eastAsiaTheme="majorEastAsia" w:hAnsiTheme="majorEastAsia" w:hint="eastAsia"/>
        </w:rPr>
        <w:t>13　提出書類</w:t>
      </w:r>
    </w:p>
    <w:p w14:paraId="5F97E640" w14:textId="6CA043E1" w:rsidR="00797B40" w:rsidRPr="001B7787" w:rsidRDefault="007D7C74" w:rsidP="007D7C74">
      <w:pPr>
        <w:ind w:left="453" w:hangingChars="200" w:hanging="453"/>
      </w:pPr>
      <w:r>
        <w:rPr>
          <w:rFonts w:hint="eastAsia"/>
        </w:rPr>
        <w:t>（１）</w:t>
      </w:r>
      <w:r w:rsidR="00A87FEF" w:rsidRPr="001B7787">
        <w:rPr>
          <w:rFonts w:hint="eastAsia"/>
        </w:rPr>
        <w:t>応募者共通</w:t>
      </w:r>
    </w:p>
    <w:p w14:paraId="6169162A" w14:textId="77777777" w:rsidR="00797B40" w:rsidRPr="001B7787" w:rsidRDefault="00797B40" w:rsidP="00A87FEF">
      <w:pPr>
        <w:pStyle w:val="a9"/>
        <w:numPr>
          <w:ilvl w:val="0"/>
          <w:numId w:val="5"/>
        </w:numPr>
        <w:ind w:leftChars="200" w:left="793" w:hangingChars="150" w:hanging="340"/>
      </w:pPr>
      <w:r w:rsidRPr="001B7787">
        <w:rPr>
          <w:rFonts w:hint="eastAsia"/>
        </w:rPr>
        <w:t>応募用紙①</w:t>
      </w:r>
      <w:r w:rsidR="00751421" w:rsidRPr="001B7787">
        <w:rPr>
          <w:rFonts w:hint="eastAsia"/>
        </w:rPr>
        <w:t>及び</w:t>
      </w:r>
      <w:r w:rsidRPr="001B7787">
        <w:rPr>
          <w:rFonts w:hint="eastAsia"/>
        </w:rPr>
        <w:t>②</w:t>
      </w:r>
      <w:r w:rsidR="005B044B" w:rsidRPr="001B7787">
        <w:rPr>
          <w:rFonts w:hint="eastAsia"/>
        </w:rPr>
        <w:t>（両方必須）</w:t>
      </w:r>
    </w:p>
    <w:p w14:paraId="17843F33" w14:textId="19F4F0CF" w:rsidR="00633609" w:rsidRPr="001B7787" w:rsidRDefault="00751421" w:rsidP="00A87FEF">
      <w:pPr>
        <w:pStyle w:val="a9"/>
        <w:numPr>
          <w:ilvl w:val="0"/>
          <w:numId w:val="5"/>
        </w:numPr>
        <w:ind w:leftChars="200" w:left="793" w:hangingChars="150" w:hanging="340"/>
      </w:pPr>
      <w:r w:rsidRPr="001B7787">
        <w:rPr>
          <w:rFonts w:hint="eastAsia"/>
        </w:rPr>
        <w:t>事業の概要がわかる</w:t>
      </w:r>
      <w:r w:rsidR="00797B40" w:rsidRPr="001B7787">
        <w:rPr>
          <w:rFonts w:hint="eastAsia"/>
        </w:rPr>
        <w:t>資料、パンフレット等</w:t>
      </w:r>
      <w:r w:rsidR="005577D7">
        <w:rPr>
          <w:rFonts w:hint="eastAsia"/>
        </w:rPr>
        <w:t>（提出</w:t>
      </w:r>
      <w:r w:rsidR="005577D7">
        <w:t>は任意）</w:t>
      </w:r>
    </w:p>
    <w:p w14:paraId="02CD033B" w14:textId="689B7303" w:rsidR="007D7C74" w:rsidRPr="001B7787" w:rsidRDefault="007D7C74" w:rsidP="007D7C74">
      <w:pPr>
        <w:ind w:left="453" w:hangingChars="200" w:hanging="453"/>
      </w:pPr>
      <w:r>
        <w:rPr>
          <w:rFonts w:hint="eastAsia"/>
        </w:rPr>
        <w:t>（２）法人の</w:t>
      </w:r>
      <w:r>
        <w:t>場合</w:t>
      </w:r>
    </w:p>
    <w:p w14:paraId="4F1AE1A3" w14:textId="77777777" w:rsidR="00684027" w:rsidRDefault="00797B40" w:rsidP="00684027">
      <w:pPr>
        <w:pStyle w:val="a9"/>
        <w:numPr>
          <w:ilvl w:val="0"/>
          <w:numId w:val="5"/>
        </w:numPr>
        <w:ind w:leftChars="200" w:left="793" w:hangingChars="150" w:hanging="340"/>
      </w:pPr>
      <w:r w:rsidRPr="001B7787">
        <w:rPr>
          <w:rFonts w:hint="eastAsia"/>
        </w:rPr>
        <w:t>商業登記簿謄本（写しでも可）</w:t>
      </w:r>
    </w:p>
    <w:p w14:paraId="7A8F807A" w14:textId="547C0016" w:rsidR="00677BE4" w:rsidRDefault="00E450F1" w:rsidP="00684027">
      <w:pPr>
        <w:pStyle w:val="a9"/>
        <w:numPr>
          <w:ilvl w:val="0"/>
          <w:numId w:val="5"/>
        </w:numPr>
        <w:ind w:leftChars="200" w:left="793" w:hangingChars="150" w:hanging="340"/>
      </w:pPr>
      <w:r>
        <w:rPr>
          <w:rFonts w:hint="eastAsia"/>
        </w:rPr>
        <w:t>県徴収金の滞納がないこと</w:t>
      </w:r>
      <w:r w:rsidR="00684027">
        <w:rPr>
          <w:rFonts w:hint="eastAsia"/>
        </w:rPr>
        <w:t>が</w:t>
      </w:r>
      <w:r w:rsidR="00684027">
        <w:t>記載</w:t>
      </w:r>
      <w:r w:rsidR="00684027">
        <w:rPr>
          <w:rFonts w:hint="eastAsia"/>
        </w:rPr>
        <w:t>された</w:t>
      </w:r>
      <w:r w:rsidR="00684027" w:rsidRPr="00684027">
        <w:rPr>
          <w:rFonts w:hint="eastAsia"/>
        </w:rPr>
        <w:t>納税証明書</w:t>
      </w:r>
      <w:r w:rsidRPr="001B7787">
        <w:rPr>
          <w:rFonts w:hint="eastAsia"/>
        </w:rPr>
        <w:t>（写しでも可）</w:t>
      </w:r>
    </w:p>
    <w:p w14:paraId="5FD39D8B" w14:textId="32F17488" w:rsidR="008610B6" w:rsidRPr="001B7787" w:rsidRDefault="008610B6" w:rsidP="00684027">
      <w:pPr>
        <w:pStyle w:val="a9"/>
        <w:numPr>
          <w:ilvl w:val="0"/>
          <w:numId w:val="5"/>
        </w:numPr>
        <w:ind w:leftChars="200" w:left="793" w:hangingChars="150" w:hanging="340"/>
      </w:pPr>
      <w:r w:rsidRPr="00A87FEF">
        <w:rPr>
          <w:rFonts w:hint="eastAsia"/>
        </w:rPr>
        <w:t>決算書（決算報告書の科目明細より前の部分）直近２期分</w:t>
      </w:r>
    </w:p>
    <w:p w14:paraId="1CCB486C" w14:textId="72716CE5" w:rsidR="007D7C74" w:rsidRPr="001B7787" w:rsidRDefault="007D7C74" w:rsidP="007D7C74">
      <w:pPr>
        <w:ind w:left="453" w:hangingChars="200" w:hanging="453"/>
      </w:pPr>
      <w:r>
        <w:rPr>
          <w:rFonts w:hint="eastAsia"/>
        </w:rPr>
        <w:t>（３）個人事業主の</w:t>
      </w:r>
      <w:r>
        <w:t>場合</w:t>
      </w:r>
    </w:p>
    <w:p w14:paraId="6CA1C758" w14:textId="341C3F02" w:rsidR="00677BE4" w:rsidRDefault="00E450F1" w:rsidP="00A87FEF">
      <w:pPr>
        <w:pStyle w:val="a9"/>
        <w:numPr>
          <w:ilvl w:val="0"/>
          <w:numId w:val="5"/>
        </w:numPr>
        <w:ind w:leftChars="200" w:left="793" w:hangingChars="150" w:hanging="340"/>
      </w:pPr>
      <w:r>
        <w:rPr>
          <w:rFonts w:hint="eastAsia"/>
        </w:rPr>
        <w:t>県徴収金の滞納がないこと</w:t>
      </w:r>
      <w:r w:rsidR="00684027">
        <w:rPr>
          <w:rFonts w:hint="eastAsia"/>
        </w:rPr>
        <w:t>が</w:t>
      </w:r>
      <w:r w:rsidR="00684027">
        <w:t>記載された</w:t>
      </w:r>
      <w:r w:rsidR="00684027" w:rsidRPr="00684027">
        <w:rPr>
          <w:rFonts w:hint="eastAsia"/>
        </w:rPr>
        <w:t>納税証明書</w:t>
      </w:r>
      <w:r w:rsidRPr="001B7787">
        <w:rPr>
          <w:rFonts w:hint="eastAsia"/>
        </w:rPr>
        <w:t>（写しでも可）</w:t>
      </w:r>
    </w:p>
    <w:p w14:paraId="13EDF0C0" w14:textId="2EC497DE" w:rsidR="008610B6" w:rsidRPr="001B7787" w:rsidRDefault="008610B6" w:rsidP="00A87FEF">
      <w:pPr>
        <w:pStyle w:val="a9"/>
        <w:numPr>
          <w:ilvl w:val="0"/>
          <w:numId w:val="5"/>
        </w:numPr>
        <w:ind w:leftChars="200" w:left="793" w:hangingChars="150" w:hanging="340"/>
      </w:pPr>
      <w:r>
        <w:rPr>
          <w:rFonts w:hint="eastAsia"/>
        </w:rPr>
        <w:t>確定</w:t>
      </w:r>
      <w:r w:rsidR="00C66683">
        <w:rPr>
          <w:rFonts w:hint="eastAsia"/>
        </w:rPr>
        <w:t>申告書</w:t>
      </w:r>
      <w:bookmarkStart w:id="0" w:name="_GoBack"/>
      <w:bookmarkEnd w:id="0"/>
      <w:r w:rsidRPr="00A87FEF">
        <w:rPr>
          <w:rFonts w:hint="eastAsia"/>
        </w:rPr>
        <w:t>直近２期分</w:t>
      </w:r>
    </w:p>
    <w:p w14:paraId="15697781" w14:textId="77777777" w:rsidR="00633609" w:rsidRPr="001B7787" w:rsidRDefault="00633609" w:rsidP="00633609">
      <w:pPr>
        <w:ind w:left="226"/>
        <w:rPr>
          <w:rFonts w:hAnsi="Times New Roman"/>
          <w:spacing w:val="8"/>
        </w:rPr>
      </w:pPr>
    </w:p>
    <w:p w14:paraId="0A1A3F26" w14:textId="72E2C604" w:rsidR="002F33D0" w:rsidRPr="007D7C74" w:rsidRDefault="007D7C74">
      <w:pPr>
        <w:rPr>
          <w:rFonts w:asciiTheme="majorEastAsia" w:eastAsiaTheme="majorEastAsia" w:hAnsiTheme="majorEastAsia"/>
        </w:rPr>
      </w:pPr>
      <w:r w:rsidRPr="007D7C74">
        <w:rPr>
          <w:rFonts w:asciiTheme="majorEastAsia" w:eastAsiaTheme="majorEastAsia" w:hAnsiTheme="majorEastAsia" w:hint="eastAsia"/>
        </w:rPr>
        <w:t>14</w:t>
      </w:r>
      <w:r w:rsidRPr="007D7C74">
        <w:rPr>
          <w:rFonts w:asciiTheme="majorEastAsia" w:eastAsiaTheme="majorEastAsia" w:hAnsiTheme="majorEastAsia"/>
        </w:rPr>
        <w:t xml:space="preserve">　事務局（</w:t>
      </w:r>
      <w:r w:rsidRPr="007D7C74">
        <w:rPr>
          <w:rFonts w:asciiTheme="majorEastAsia" w:eastAsiaTheme="majorEastAsia" w:hAnsiTheme="majorEastAsia" w:hint="eastAsia"/>
        </w:rPr>
        <w:t>問合</w:t>
      </w:r>
      <w:r w:rsidR="002F33D0" w:rsidRPr="007D7C74">
        <w:rPr>
          <w:rFonts w:asciiTheme="majorEastAsia" w:eastAsiaTheme="majorEastAsia" w:hAnsiTheme="majorEastAsia" w:hint="eastAsia"/>
        </w:rPr>
        <w:t>先</w:t>
      </w:r>
      <w:r w:rsidRPr="007D7C74">
        <w:rPr>
          <w:rFonts w:asciiTheme="majorEastAsia" w:eastAsiaTheme="majorEastAsia" w:hAnsiTheme="majorEastAsia" w:hint="eastAsia"/>
        </w:rPr>
        <w:t>）</w:t>
      </w:r>
    </w:p>
    <w:p w14:paraId="2BF53985" w14:textId="146FF00F" w:rsidR="00A87FEF" w:rsidRPr="001B7787" w:rsidRDefault="002F33D0" w:rsidP="006C58B5">
      <w:pPr>
        <w:ind w:leftChars="100" w:left="680" w:hangingChars="200" w:hanging="453"/>
        <w:rPr>
          <w:rFonts w:hAnsi="Times New Roman"/>
          <w:spacing w:val="8"/>
        </w:rPr>
      </w:pPr>
      <w:r w:rsidRPr="001B7787">
        <w:rPr>
          <w:rFonts w:hint="eastAsia"/>
        </w:rPr>
        <w:t>〒</w:t>
      </w:r>
      <w:r w:rsidRPr="001B7787">
        <w:t>701</w:t>
      </w:r>
      <w:r w:rsidR="000A66D0" w:rsidRPr="001B7787">
        <w:rPr>
          <w:rFonts w:hint="eastAsia"/>
        </w:rPr>
        <w:t>-</w:t>
      </w:r>
      <w:r w:rsidRPr="001B7787">
        <w:t>1221</w:t>
      </w:r>
      <w:r w:rsidR="000A66D0" w:rsidRPr="001B7787">
        <w:rPr>
          <w:rFonts w:hint="eastAsia"/>
        </w:rPr>
        <w:t xml:space="preserve">　</w:t>
      </w:r>
      <w:r w:rsidR="007D7C74">
        <w:rPr>
          <w:rFonts w:hint="eastAsia"/>
        </w:rPr>
        <w:t>岡山県</w:t>
      </w:r>
      <w:r w:rsidRPr="001B7787">
        <w:rPr>
          <w:rFonts w:hint="eastAsia"/>
        </w:rPr>
        <w:t>岡山市</w:t>
      </w:r>
      <w:r w:rsidR="00BE0B10" w:rsidRPr="001B7787">
        <w:rPr>
          <w:rFonts w:hint="eastAsia"/>
        </w:rPr>
        <w:t>北区</w:t>
      </w:r>
      <w:r w:rsidRPr="001B7787">
        <w:rPr>
          <w:rFonts w:hint="eastAsia"/>
        </w:rPr>
        <w:t>芳賀</w:t>
      </w:r>
      <w:r w:rsidRPr="001B7787">
        <w:t>5301</w:t>
      </w:r>
      <w:r w:rsidRPr="001B7787">
        <w:rPr>
          <w:rFonts w:hint="eastAsia"/>
        </w:rPr>
        <w:t>テクノサポート岡山</w:t>
      </w:r>
    </w:p>
    <w:p w14:paraId="79AC7D4D" w14:textId="77777777" w:rsidR="00A87FEF" w:rsidRPr="001B7787" w:rsidRDefault="0014171A" w:rsidP="006C58B5">
      <w:pPr>
        <w:ind w:leftChars="100" w:left="680" w:hangingChars="200" w:hanging="453"/>
        <w:rPr>
          <w:rFonts w:hAnsi="Times New Roman"/>
          <w:spacing w:val="8"/>
        </w:rPr>
      </w:pPr>
      <w:r w:rsidRPr="001B7787">
        <w:rPr>
          <w:rFonts w:hint="eastAsia"/>
        </w:rPr>
        <w:t>公益</w:t>
      </w:r>
      <w:r w:rsidR="002F33D0" w:rsidRPr="001B7787">
        <w:rPr>
          <w:rFonts w:hint="eastAsia"/>
        </w:rPr>
        <w:t>財団法人岡山県産業振興財団</w:t>
      </w:r>
      <w:r w:rsidR="000A66D0" w:rsidRPr="001B7787">
        <w:rPr>
          <w:rFonts w:hint="eastAsia"/>
        </w:rPr>
        <w:t xml:space="preserve">　</w:t>
      </w:r>
      <w:r w:rsidR="002F33D0" w:rsidRPr="001B7787">
        <w:rPr>
          <w:rFonts w:hint="eastAsia"/>
        </w:rPr>
        <w:t>経営支援部</w:t>
      </w:r>
      <w:r w:rsidR="0034281C" w:rsidRPr="001B7787">
        <w:rPr>
          <w:rFonts w:hint="eastAsia"/>
        </w:rPr>
        <w:t xml:space="preserve">　</w:t>
      </w:r>
      <w:r w:rsidR="001454A1" w:rsidRPr="001B7787">
        <w:rPr>
          <w:rFonts w:hint="eastAsia"/>
        </w:rPr>
        <w:t>中小企業支援</w:t>
      </w:r>
      <w:r w:rsidR="00E84453" w:rsidRPr="001B7787">
        <w:rPr>
          <w:rFonts w:hint="eastAsia"/>
        </w:rPr>
        <w:t>課</w:t>
      </w:r>
    </w:p>
    <w:p w14:paraId="694FF8F1" w14:textId="77777777" w:rsidR="006C58B5" w:rsidRPr="001B7787" w:rsidRDefault="006C58B5" w:rsidP="006C58B5">
      <w:pPr>
        <w:ind w:leftChars="100" w:left="680" w:hangingChars="200" w:hanging="453"/>
        <w:rPr>
          <w:rFonts w:hAnsi="Times New Roman"/>
          <w:spacing w:val="8"/>
        </w:rPr>
      </w:pPr>
      <w:r w:rsidRPr="001B7787">
        <w:tab/>
      </w:r>
      <w:r w:rsidR="002F33D0" w:rsidRPr="001B7787">
        <w:t>TEL</w:t>
      </w:r>
      <w:r w:rsidR="002F33D0" w:rsidRPr="001B7787">
        <w:rPr>
          <w:rFonts w:hint="eastAsia"/>
        </w:rPr>
        <w:t>：</w:t>
      </w:r>
      <w:r w:rsidR="002F33D0" w:rsidRPr="001B7787">
        <w:rPr>
          <w:rFonts w:hint="eastAsia"/>
        </w:rPr>
        <w:t>086-286-9626</w:t>
      </w:r>
      <w:r w:rsidR="002F33D0" w:rsidRPr="001B7787">
        <w:rPr>
          <w:rFonts w:hint="eastAsia"/>
        </w:rPr>
        <w:t xml:space="preserve">　</w:t>
      </w:r>
      <w:r w:rsidR="002F33D0" w:rsidRPr="001B7787">
        <w:rPr>
          <w:rFonts w:hint="eastAsia"/>
        </w:rPr>
        <w:t>FAX</w:t>
      </w:r>
      <w:r w:rsidR="002F33D0" w:rsidRPr="001B7787">
        <w:rPr>
          <w:rFonts w:hint="eastAsia"/>
        </w:rPr>
        <w:t>：</w:t>
      </w:r>
      <w:r w:rsidR="002F33D0" w:rsidRPr="001B7787">
        <w:rPr>
          <w:rFonts w:hint="eastAsia"/>
        </w:rPr>
        <w:t>086-286-9627</w:t>
      </w:r>
    </w:p>
    <w:p w14:paraId="3C0E2D10" w14:textId="77777777" w:rsidR="006C58B5" w:rsidRPr="001B7787" w:rsidRDefault="006C58B5" w:rsidP="006C58B5">
      <w:pPr>
        <w:ind w:leftChars="100" w:left="712" w:hangingChars="200" w:hanging="485"/>
        <w:rPr>
          <w:rFonts w:hAnsi="Times New Roman"/>
          <w:spacing w:val="8"/>
        </w:rPr>
      </w:pPr>
      <w:r w:rsidRPr="001B7787">
        <w:rPr>
          <w:rFonts w:hAnsi="Times New Roman"/>
          <w:spacing w:val="8"/>
        </w:rPr>
        <w:tab/>
      </w:r>
      <w:r w:rsidR="002F33D0" w:rsidRPr="001B7787">
        <w:t>E-mail</w:t>
      </w:r>
      <w:r w:rsidR="002F33D0" w:rsidRPr="001B7787">
        <w:rPr>
          <w:rFonts w:hint="eastAsia"/>
        </w:rPr>
        <w:t>：</w:t>
      </w:r>
      <w:r w:rsidR="00E84453" w:rsidRPr="001B7787">
        <w:rPr>
          <w:rFonts w:hint="eastAsia"/>
        </w:rPr>
        <w:t>sinfo</w:t>
      </w:r>
      <w:r w:rsidR="002F33D0" w:rsidRPr="001B7787">
        <w:t>@optic.or.jp</w:t>
      </w:r>
    </w:p>
    <w:p w14:paraId="77F1B8D8" w14:textId="2D9A9370" w:rsidR="00611CE9" w:rsidRPr="001B7787" w:rsidRDefault="006C58B5" w:rsidP="001B7787">
      <w:pPr>
        <w:ind w:leftChars="100" w:left="712" w:hangingChars="200" w:hanging="485"/>
        <w:rPr>
          <w:rFonts w:hAnsi="Times New Roman"/>
          <w:spacing w:val="8"/>
        </w:rPr>
      </w:pPr>
      <w:r w:rsidRPr="001B7787">
        <w:rPr>
          <w:rFonts w:hAnsi="Times New Roman"/>
          <w:spacing w:val="8"/>
        </w:rPr>
        <w:tab/>
      </w:r>
      <w:r w:rsidR="002F33D0" w:rsidRPr="001B7787">
        <w:t>URL</w:t>
      </w:r>
      <w:r w:rsidR="002F33D0" w:rsidRPr="001B7787">
        <w:rPr>
          <w:rFonts w:hint="eastAsia"/>
        </w:rPr>
        <w:t>：</w:t>
      </w:r>
      <w:r w:rsidR="000A66D0" w:rsidRPr="001B7787">
        <w:t>http://www.optic.or.jp/</w:t>
      </w:r>
    </w:p>
    <w:sectPr w:rsidR="00611CE9" w:rsidRPr="001B7787" w:rsidSect="001B7787">
      <w:headerReference w:type="default" r:id="rId8"/>
      <w:footerReference w:type="default" r:id="rId9"/>
      <w:type w:val="continuous"/>
      <w:pgSz w:w="11906" w:h="16838" w:code="9"/>
      <w:pgMar w:top="1418" w:right="1418" w:bottom="1418" w:left="1418" w:header="720" w:footer="720" w:gutter="0"/>
      <w:pgNumType w:start="1"/>
      <w:cols w:space="720"/>
      <w:noEndnote/>
      <w:docGrid w:type="linesAndChars" w:linePitch="37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EFD22" w14:textId="77777777" w:rsidR="003D07D7" w:rsidRDefault="003D07D7">
      <w:r>
        <w:separator/>
      </w:r>
    </w:p>
  </w:endnote>
  <w:endnote w:type="continuationSeparator" w:id="0">
    <w:p w14:paraId="4125BDDA" w14:textId="77777777" w:rsidR="003D07D7" w:rsidRDefault="003D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1A53" w14:textId="77777777" w:rsidR="00302E11" w:rsidRDefault="00302E11">
    <w:pPr>
      <w:autoSpaceDE w:val="0"/>
      <w:autoSpaceDN w:val="0"/>
      <w:jc w:val="left"/>
      <w:rPr>
        <w:rFonts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00C69" w14:textId="77777777" w:rsidR="003D07D7" w:rsidRDefault="003D07D7">
      <w:r>
        <w:separator/>
      </w:r>
    </w:p>
  </w:footnote>
  <w:footnote w:type="continuationSeparator" w:id="0">
    <w:p w14:paraId="6F55F063" w14:textId="77777777" w:rsidR="003D07D7" w:rsidRDefault="003D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FC87" w14:textId="77777777" w:rsidR="00302E11" w:rsidRDefault="00302E11">
    <w:pPr>
      <w:autoSpaceDE w:val="0"/>
      <w:autoSpaceDN w:val="0"/>
      <w:jc w:val="left"/>
      <w:rPr>
        <w:rFonts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CA6"/>
    <w:multiLevelType w:val="hybridMultilevel"/>
    <w:tmpl w:val="A710C252"/>
    <w:lvl w:ilvl="0" w:tplc="BBDC601C">
      <w:start w:val="1"/>
      <w:numFmt w:val="decimalEnclosedCircle"/>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DB216EF"/>
    <w:multiLevelType w:val="hybridMultilevel"/>
    <w:tmpl w:val="4FA01DD4"/>
    <w:lvl w:ilvl="0" w:tplc="12CED7C6">
      <w:numFmt w:val="bullet"/>
      <w:lvlText w:val="・"/>
      <w:lvlJc w:val="left"/>
      <w:pPr>
        <w:tabs>
          <w:tab w:val="num" w:pos="888"/>
        </w:tabs>
        <w:ind w:left="888" w:hanging="435"/>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2" w15:restartNumberingAfterBreak="0">
    <w:nsid w:val="22030B44"/>
    <w:multiLevelType w:val="hybridMultilevel"/>
    <w:tmpl w:val="A21EFB9E"/>
    <w:lvl w:ilvl="0" w:tplc="DBDAEED2">
      <w:numFmt w:val="bullet"/>
      <w:lvlText w:val="・"/>
      <w:lvlJc w:val="left"/>
      <w:pPr>
        <w:tabs>
          <w:tab w:val="num" w:pos="903"/>
        </w:tabs>
        <w:ind w:left="903" w:hanging="45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3" w15:restartNumberingAfterBreak="0">
    <w:nsid w:val="54E35803"/>
    <w:multiLevelType w:val="hybridMultilevel"/>
    <w:tmpl w:val="35B6DA20"/>
    <w:lvl w:ilvl="0" w:tplc="B36A8D84">
      <w:start w:val="5"/>
      <w:numFmt w:val="bullet"/>
      <w:lvlText w:val="・"/>
      <w:lvlJc w:val="left"/>
      <w:pPr>
        <w:tabs>
          <w:tab w:val="num" w:pos="765"/>
        </w:tabs>
        <w:ind w:left="765"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4" w15:restartNumberingAfterBreak="0">
    <w:nsid w:val="64804ACD"/>
    <w:multiLevelType w:val="hybridMultilevel"/>
    <w:tmpl w:val="B274BB32"/>
    <w:lvl w:ilvl="0" w:tplc="790052BA">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1D"/>
    <w:rsid w:val="000067D3"/>
    <w:rsid w:val="00040B9A"/>
    <w:rsid w:val="000429CA"/>
    <w:rsid w:val="00046B34"/>
    <w:rsid w:val="000650A8"/>
    <w:rsid w:val="00076B0C"/>
    <w:rsid w:val="00090E13"/>
    <w:rsid w:val="000922A0"/>
    <w:rsid w:val="000A66D0"/>
    <w:rsid w:val="000A6EB0"/>
    <w:rsid w:val="000C54A1"/>
    <w:rsid w:val="000D551D"/>
    <w:rsid w:val="000D70FA"/>
    <w:rsid w:val="000F0F85"/>
    <w:rsid w:val="000F13AA"/>
    <w:rsid w:val="000F78A1"/>
    <w:rsid w:val="00101A88"/>
    <w:rsid w:val="001114AC"/>
    <w:rsid w:val="001206C9"/>
    <w:rsid w:val="0012780C"/>
    <w:rsid w:val="00131899"/>
    <w:rsid w:val="00131CF0"/>
    <w:rsid w:val="0013611D"/>
    <w:rsid w:val="0014171A"/>
    <w:rsid w:val="001454A1"/>
    <w:rsid w:val="00155BF3"/>
    <w:rsid w:val="00156CB1"/>
    <w:rsid w:val="00161BD2"/>
    <w:rsid w:val="00180C4C"/>
    <w:rsid w:val="00190DD8"/>
    <w:rsid w:val="00196901"/>
    <w:rsid w:val="001A3457"/>
    <w:rsid w:val="001B7787"/>
    <w:rsid w:val="001C198E"/>
    <w:rsid w:val="001C6DBA"/>
    <w:rsid w:val="001D2721"/>
    <w:rsid w:val="001E0712"/>
    <w:rsid w:val="001E6187"/>
    <w:rsid w:val="001F79BA"/>
    <w:rsid w:val="0020392D"/>
    <w:rsid w:val="00204469"/>
    <w:rsid w:val="00206222"/>
    <w:rsid w:val="002212B6"/>
    <w:rsid w:val="00235735"/>
    <w:rsid w:val="002375F8"/>
    <w:rsid w:val="00252FBC"/>
    <w:rsid w:val="002533E6"/>
    <w:rsid w:val="00277CFB"/>
    <w:rsid w:val="002841D8"/>
    <w:rsid w:val="002911F1"/>
    <w:rsid w:val="002E01BA"/>
    <w:rsid w:val="002E1468"/>
    <w:rsid w:val="002F33D0"/>
    <w:rsid w:val="00302E11"/>
    <w:rsid w:val="0030720F"/>
    <w:rsid w:val="00315264"/>
    <w:rsid w:val="003155A7"/>
    <w:rsid w:val="00321794"/>
    <w:rsid w:val="003223C5"/>
    <w:rsid w:val="00322B1E"/>
    <w:rsid w:val="0034281C"/>
    <w:rsid w:val="00346467"/>
    <w:rsid w:val="0035629F"/>
    <w:rsid w:val="00372DCE"/>
    <w:rsid w:val="0038035C"/>
    <w:rsid w:val="003B1999"/>
    <w:rsid w:val="003B413A"/>
    <w:rsid w:val="003C0E44"/>
    <w:rsid w:val="003C44A4"/>
    <w:rsid w:val="003D07D7"/>
    <w:rsid w:val="003D630A"/>
    <w:rsid w:val="003E0C41"/>
    <w:rsid w:val="00415101"/>
    <w:rsid w:val="00436422"/>
    <w:rsid w:val="004425BC"/>
    <w:rsid w:val="00457A6B"/>
    <w:rsid w:val="00460A49"/>
    <w:rsid w:val="0047036F"/>
    <w:rsid w:val="00470C2B"/>
    <w:rsid w:val="00472023"/>
    <w:rsid w:val="00476D6C"/>
    <w:rsid w:val="00491E24"/>
    <w:rsid w:val="0049303A"/>
    <w:rsid w:val="004970D9"/>
    <w:rsid w:val="004B1438"/>
    <w:rsid w:val="004B6945"/>
    <w:rsid w:val="004C5923"/>
    <w:rsid w:val="004E4D1C"/>
    <w:rsid w:val="004F27CC"/>
    <w:rsid w:val="00500517"/>
    <w:rsid w:val="00502567"/>
    <w:rsid w:val="005029B3"/>
    <w:rsid w:val="00503241"/>
    <w:rsid w:val="0050540E"/>
    <w:rsid w:val="00514FC6"/>
    <w:rsid w:val="00516039"/>
    <w:rsid w:val="0053563B"/>
    <w:rsid w:val="005464A5"/>
    <w:rsid w:val="00547558"/>
    <w:rsid w:val="005577D7"/>
    <w:rsid w:val="00567856"/>
    <w:rsid w:val="005832C8"/>
    <w:rsid w:val="00585BF5"/>
    <w:rsid w:val="005A1E42"/>
    <w:rsid w:val="005A2979"/>
    <w:rsid w:val="005A5073"/>
    <w:rsid w:val="005B02AA"/>
    <w:rsid w:val="005B044B"/>
    <w:rsid w:val="005D1288"/>
    <w:rsid w:val="005D1FEC"/>
    <w:rsid w:val="00603BF1"/>
    <w:rsid w:val="0060407E"/>
    <w:rsid w:val="00611CE9"/>
    <w:rsid w:val="0061637E"/>
    <w:rsid w:val="00633609"/>
    <w:rsid w:val="006477B8"/>
    <w:rsid w:val="0065306D"/>
    <w:rsid w:val="006557DF"/>
    <w:rsid w:val="00656A42"/>
    <w:rsid w:val="00662237"/>
    <w:rsid w:val="00664F15"/>
    <w:rsid w:val="00677BE4"/>
    <w:rsid w:val="006807AC"/>
    <w:rsid w:val="00684027"/>
    <w:rsid w:val="00686448"/>
    <w:rsid w:val="00693CDA"/>
    <w:rsid w:val="006B160F"/>
    <w:rsid w:val="006B2731"/>
    <w:rsid w:val="006B2D26"/>
    <w:rsid w:val="006B4932"/>
    <w:rsid w:val="006C0E54"/>
    <w:rsid w:val="006C58B5"/>
    <w:rsid w:val="006C5E8F"/>
    <w:rsid w:val="006D1FDC"/>
    <w:rsid w:val="006D7E52"/>
    <w:rsid w:val="006E1561"/>
    <w:rsid w:val="006F79FF"/>
    <w:rsid w:val="006F7FD3"/>
    <w:rsid w:val="0070610D"/>
    <w:rsid w:val="00706B30"/>
    <w:rsid w:val="00712401"/>
    <w:rsid w:val="007157A9"/>
    <w:rsid w:val="007203C2"/>
    <w:rsid w:val="00727174"/>
    <w:rsid w:val="00742DBD"/>
    <w:rsid w:val="00751421"/>
    <w:rsid w:val="00751A1F"/>
    <w:rsid w:val="00751F62"/>
    <w:rsid w:val="00773691"/>
    <w:rsid w:val="00787A11"/>
    <w:rsid w:val="007915E2"/>
    <w:rsid w:val="00797B40"/>
    <w:rsid w:val="00797F26"/>
    <w:rsid w:val="007A51E8"/>
    <w:rsid w:val="007B012C"/>
    <w:rsid w:val="007B3572"/>
    <w:rsid w:val="007C104C"/>
    <w:rsid w:val="007D7C74"/>
    <w:rsid w:val="00807C05"/>
    <w:rsid w:val="0081128D"/>
    <w:rsid w:val="008132BF"/>
    <w:rsid w:val="00847483"/>
    <w:rsid w:val="008610B6"/>
    <w:rsid w:val="0086442F"/>
    <w:rsid w:val="0087296B"/>
    <w:rsid w:val="00894E52"/>
    <w:rsid w:val="008A7AF0"/>
    <w:rsid w:val="008C0101"/>
    <w:rsid w:val="008E23EB"/>
    <w:rsid w:val="008F139F"/>
    <w:rsid w:val="008F40FD"/>
    <w:rsid w:val="009039BE"/>
    <w:rsid w:val="00903F4E"/>
    <w:rsid w:val="00904E74"/>
    <w:rsid w:val="00907A0D"/>
    <w:rsid w:val="00907BD5"/>
    <w:rsid w:val="00920AC1"/>
    <w:rsid w:val="00924341"/>
    <w:rsid w:val="00927D5C"/>
    <w:rsid w:val="009353A5"/>
    <w:rsid w:val="00940B3D"/>
    <w:rsid w:val="00944610"/>
    <w:rsid w:val="00972457"/>
    <w:rsid w:val="00977277"/>
    <w:rsid w:val="00983BF8"/>
    <w:rsid w:val="00992ECE"/>
    <w:rsid w:val="00994B84"/>
    <w:rsid w:val="009B3447"/>
    <w:rsid w:val="009B455E"/>
    <w:rsid w:val="009B6656"/>
    <w:rsid w:val="009B73D8"/>
    <w:rsid w:val="009C05B1"/>
    <w:rsid w:val="009C0E5F"/>
    <w:rsid w:val="009C53B0"/>
    <w:rsid w:val="009D0648"/>
    <w:rsid w:val="009D0BCB"/>
    <w:rsid w:val="009D4742"/>
    <w:rsid w:val="009D62AD"/>
    <w:rsid w:val="009D74CC"/>
    <w:rsid w:val="009F5A94"/>
    <w:rsid w:val="00A00907"/>
    <w:rsid w:val="00A14120"/>
    <w:rsid w:val="00A34A38"/>
    <w:rsid w:val="00A453B5"/>
    <w:rsid w:val="00A52EB4"/>
    <w:rsid w:val="00A614A8"/>
    <w:rsid w:val="00A70805"/>
    <w:rsid w:val="00A7798A"/>
    <w:rsid w:val="00A82C5D"/>
    <w:rsid w:val="00A87FEF"/>
    <w:rsid w:val="00AA5F19"/>
    <w:rsid w:val="00AB57A8"/>
    <w:rsid w:val="00AD169E"/>
    <w:rsid w:val="00AD7BC2"/>
    <w:rsid w:val="00AE08F4"/>
    <w:rsid w:val="00AF0526"/>
    <w:rsid w:val="00B138D7"/>
    <w:rsid w:val="00B22BA2"/>
    <w:rsid w:val="00B410B3"/>
    <w:rsid w:val="00B509CE"/>
    <w:rsid w:val="00B541E3"/>
    <w:rsid w:val="00B5436B"/>
    <w:rsid w:val="00B71976"/>
    <w:rsid w:val="00B8429A"/>
    <w:rsid w:val="00B91805"/>
    <w:rsid w:val="00B95653"/>
    <w:rsid w:val="00B97683"/>
    <w:rsid w:val="00BA0A0D"/>
    <w:rsid w:val="00BA310A"/>
    <w:rsid w:val="00BB567D"/>
    <w:rsid w:val="00BD1461"/>
    <w:rsid w:val="00BD49D4"/>
    <w:rsid w:val="00BD7B0D"/>
    <w:rsid w:val="00BE0B10"/>
    <w:rsid w:val="00C05DC6"/>
    <w:rsid w:val="00C14689"/>
    <w:rsid w:val="00C17695"/>
    <w:rsid w:val="00C20D97"/>
    <w:rsid w:val="00C22B5A"/>
    <w:rsid w:val="00C447FB"/>
    <w:rsid w:val="00C46711"/>
    <w:rsid w:val="00C50DCD"/>
    <w:rsid w:val="00C60C53"/>
    <w:rsid w:val="00C66683"/>
    <w:rsid w:val="00C82FBA"/>
    <w:rsid w:val="00C91D2D"/>
    <w:rsid w:val="00C976F2"/>
    <w:rsid w:val="00CA4CEC"/>
    <w:rsid w:val="00CA56F6"/>
    <w:rsid w:val="00CC164D"/>
    <w:rsid w:val="00CC3643"/>
    <w:rsid w:val="00CC5E84"/>
    <w:rsid w:val="00CC6F0A"/>
    <w:rsid w:val="00CC6F1F"/>
    <w:rsid w:val="00CD10EA"/>
    <w:rsid w:val="00CD5C15"/>
    <w:rsid w:val="00CE4906"/>
    <w:rsid w:val="00CE5A3E"/>
    <w:rsid w:val="00D02433"/>
    <w:rsid w:val="00D05DFC"/>
    <w:rsid w:val="00D07CC9"/>
    <w:rsid w:val="00D21693"/>
    <w:rsid w:val="00D277DA"/>
    <w:rsid w:val="00D32312"/>
    <w:rsid w:val="00D4536A"/>
    <w:rsid w:val="00D5005C"/>
    <w:rsid w:val="00D7009F"/>
    <w:rsid w:val="00D71A95"/>
    <w:rsid w:val="00D73BFD"/>
    <w:rsid w:val="00D8266F"/>
    <w:rsid w:val="00D83FA3"/>
    <w:rsid w:val="00D94A08"/>
    <w:rsid w:val="00DA5ADE"/>
    <w:rsid w:val="00DC5E74"/>
    <w:rsid w:val="00DC7A1B"/>
    <w:rsid w:val="00DD29D9"/>
    <w:rsid w:val="00DD4804"/>
    <w:rsid w:val="00DE4894"/>
    <w:rsid w:val="00DF20E9"/>
    <w:rsid w:val="00E0546B"/>
    <w:rsid w:val="00E0722A"/>
    <w:rsid w:val="00E10764"/>
    <w:rsid w:val="00E12A31"/>
    <w:rsid w:val="00E13466"/>
    <w:rsid w:val="00E25BBC"/>
    <w:rsid w:val="00E27EA7"/>
    <w:rsid w:val="00E40CFC"/>
    <w:rsid w:val="00E450F1"/>
    <w:rsid w:val="00E514C9"/>
    <w:rsid w:val="00E66FCA"/>
    <w:rsid w:val="00E81D28"/>
    <w:rsid w:val="00E84453"/>
    <w:rsid w:val="00E85159"/>
    <w:rsid w:val="00EC3AE9"/>
    <w:rsid w:val="00EC4978"/>
    <w:rsid w:val="00EF2F27"/>
    <w:rsid w:val="00F1083B"/>
    <w:rsid w:val="00F129D1"/>
    <w:rsid w:val="00F12B87"/>
    <w:rsid w:val="00F1425F"/>
    <w:rsid w:val="00F20052"/>
    <w:rsid w:val="00F3040F"/>
    <w:rsid w:val="00F46DAA"/>
    <w:rsid w:val="00F5257C"/>
    <w:rsid w:val="00F53D8D"/>
    <w:rsid w:val="00F5684E"/>
    <w:rsid w:val="00F649CB"/>
    <w:rsid w:val="00F72388"/>
    <w:rsid w:val="00F932EE"/>
    <w:rsid w:val="00F97ED3"/>
    <w:rsid w:val="00FA4825"/>
    <w:rsid w:val="00FA63DC"/>
    <w:rsid w:val="00FA69A7"/>
    <w:rsid w:val="00FB1941"/>
    <w:rsid w:val="00FB1D12"/>
    <w:rsid w:val="00FB70C9"/>
    <w:rsid w:val="00FC1E36"/>
    <w:rsid w:val="00FD4CB3"/>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14EF955"/>
  <w15:docId w15:val="{C3B6FEAB-7C05-4E54-9266-5C569F23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C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407E"/>
    <w:rPr>
      <w:rFonts w:ascii="Arial" w:eastAsia="ＭＳ ゴシック" w:hAnsi="Arial"/>
      <w:sz w:val="18"/>
      <w:szCs w:val="18"/>
    </w:rPr>
  </w:style>
  <w:style w:type="paragraph" w:styleId="a4">
    <w:name w:val="header"/>
    <w:basedOn w:val="a"/>
    <w:link w:val="a5"/>
    <w:rsid w:val="00920AC1"/>
    <w:pPr>
      <w:tabs>
        <w:tab w:val="center" w:pos="4252"/>
        <w:tab w:val="right" w:pos="8504"/>
      </w:tabs>
      <w:snapToGrid w:val="0"/>
    </w:pPr>
  </w:style>
  <w:style w:type="character" w:customStyle="1" w:styleId="a5">
    <w:name w:val="ヘッダー (文字)"/>
    <w:basedOn w:val="a0"/>
    <w:link w:val="a4"/>
    <w:rsid w:val="00920AC1"/>
    <w:rPr>
      <w:kern w:val="2"/>
      <w:sz w:val="21"/>
      <w:szCs w:val="24"/>
    </w:rPr>
  </w:style>
  <w:style w:type="paragraph" w:styleId="a6">
    <w:name w:val="footer"/>
    <w:basedOn w:val="a"/>
    <w:link w:val="a7"/>
    <w:rsid w:val="00920AC1"/>
    <w:pPr>
      <w:tabs>
        <w:tab w:val="center" w:pos="4252"/>
        <w:tab w:val="right" w:pos="8504"/>
      </w:tabs>
      <w:snapToGrid w:val="0"/>
    </w:pPr>
  </w:style>
  <w:style w:type="character" w:customStyle="1" w:styleId="a7">
    <w:name w:val="フッター (文字)"/>
    <w:basedOn w:val="a0"/>
    <w:link w:val="a6"/>
    <w:rsid w:val="00920AC1"/>
    <w:rPr>
      <w:kern w:val="2"/>
      <w:sz w:val="21"/>
      <w:szCs w:val="24"/>
    </w:rPr>
  </w:style>
  <w:style w:type="character" w:styleId="a8">
    <w:name w:val="Hyperlink"/>
    <w:basedOn w:val="a0"/>
    <w:rsid w:val="000A66D0"/>
    <w:rPr>
      <w:color w:val="0000FF"/>
      <w:u w:val="single"/>
    </w:rPr>
  </w:style>
  <w:style w:type="paragraph" w:styleId="a9">
    <w:name w:val="List Paragraph"/>
    <w:basedOn w:val="a"/>
    <w:uiPriority w:val="34"/>
    <w:qFormat/>
    <w:rsid w:val="00B71976"/>
    <w:pPr>
      <w:ind w:leftChars="400" w:left="840"/>
    </w:pPr>
  </w:style>
  <w:style w:type="character" w:styleId="aa">
    <w:name w:val="annotation reference"/>
    <w:basedOn w:val="a0"/>
    <w:semiHidden/>
    <w:unhideWhenUsed/>
    <w:rsid w:val="003B413A"/>
    <w:rPr>
      <w:sz w:val="18"/>
      <w:szCs w:val="18"/>
    </w:rPr>
  </w:style>
  <w:style w:type="paragraph" w:styleId="ab">
    <w:name w:val="annotation text"/>
    <w:basedOn w:val="a"/>
    <w:link w:val="ac"/>
    <w:semiHidden/>
    <w:unhideWhenUsed/>
    <w:rsid w:val="003B413A"/>
    <w:pPr>
      <w:jc w:val="left"/>
    </w:pPr>
  </w:style>
  <w:style w:type="character" w:customStyle="1" w:styleId="ac">
    <w:name w:val="コメント文字列 (文字)"/>
    <w:basedOn w:val="a0"/>
    <w:link w:val="ab"/>
    <w:semiHidden/>
    <w:rsid w:val="003B413A"/>
    <w:rPr>
      <w:kern w:val="2"/>
      <w:sz w:val="21"/>
      <w:szCs w:val="24"/>
    </w:rPr>
  </w:style>
  <w:style w:type="paragraph" w:styleId="ad">
    <w:name w:val="annotation subject"/>
    <w:basedOn w:val="ab"/>
    <w:next w:val="ab"/>
    <w:link w:val="ae"/>
    <w:semiHidden/>
    <w:unhideWhenUsed/>
    <w:rsid w:val="003B413A"/>
    <w:rPr>
      <w:b/>
      <w:bCs/>
    </w:rPr>
  </w:style>
  <w:style w:type="character" w:customStyle="1" w:styleId="ae">
    <w:name w:val="コメント内容 (文字)"/>
    <w:basedOn w:val="ac"/>
    <w:link w:val="ad"/>
    <w:semiHidden/>
    <w:rsid w:val="003B413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30070-F1E1-43E0-8F33-04297D1D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2126</Words>
  <Characters>227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ベンチャー・ビジネスプランコンテスト　募集要領（案）</vt:lpstr>
      <vt:lpstr>ベンチャー・ビジネスプランコンテスト　募集要領（案）</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ベンチャー・ビジネスプランコンテスト　募集要領（案）</dc:title>
  <dc:subject/>
  <dc:creator>optic</dc:creator>
  <cp:keywords/>
  <dc:description/>
  <cp:lastModifiedBy>cyusyokigyo01</cp:lastModifiedBy>
  <cp:revision>4</cp:revision>
  <cp:lastPrinted>2015-06-25T01:51:00Z</cp:lastPrinted>
  <dcterms:created xsi:type="dcterms:W3CDTF">2015-06-22T08:49:00Z</dcterms:created>
  <dcterms:modified xsi:type="dcterms:W3CDTF">2015-06-25T01:51:00Z</dcterms:modified>
</cp:coreProperties>
</file>